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EC" w:rsidRPr="007913A6" w:rsidRDefault="00096FEC" w:rsidP="00096FEC">
      <w:pPr>
        <w:spacing w:line="670" w:lineRule="exact"/>
        <w:ind w:left="1030"/>
        <w:jc w:val="center"/>
        <w:rPr>
          <w:rFonts w:cstheme="minorHAnsi"/>
          <w:b/>
          <w:sz w:val="56"/>
          <w:szCs w:val="56"/>
        </w:rPr>
      </w:pPr>
      <w:r w:rsidRPr="007913A6">
        <w:rPr>
          <w:rFonts w:cstheme="minorHAnsi"/>
          <w:b/>
          <w:sz w:val="56"/>
          <w:szCs w:val="56"/>
        </w:rPr>
        <w:t>St. Benedict’s National School</w:t>
      </w:r>
    </w:p>
    <w:p w:rsidR="00096FEC" w:rsidRPr="007913A6" w:rsidRDefault="00096FEC" w:rsidP="00096FEC">
      <w:pPr>
        <w:pStyle w:val="BodyText"/>
        <w:jc w:val="center"/>
        <w:rPr>
          <w:rFonts w:asciiTheme="minorHAnsi" w:hAnsiTheme="minorHAnsi" w:cstheme="minorHAnsi"/>
          <w:b/>
          <w:sz w:val="24"/>
          <w:szCs w:val="24"/>
          <w:lang w:val="en-IE"/>
        </w:rPr>
      </w:pPr>
    </w:p>
    <w:p w:rsidR="00096FEC" w:rsidRPr="007913A6" w:rsidRDefault="00096FEC" w:rsidP="00096FEC">
      <w:pPr>
        <w:spacing w:line="480" w:lineRule="auto"/>
        <w:ind w:left="1426" w:right="500" w:firstLine="1085"/>
        <w:jc w:val="center"/>
        <w:rPr>
          <w:rFonts w:cstheme="minorHAnsi"/>
          <w:b/>
          <w:sz w:val="52"/>
          <w:szCs w:val="52"/>
        </w:rPr>
      </w:pPr>
    </w:p>
    <w:p w:rsidR="00096FEC" w:rsidRPr="007913A6" w:rsidRDefault="00096FEC" w:rsidP="00096FEC">
      <w:pPr>
        <w:spacing w:line="480" w:lineRule="auto"/>
        <w:ind w:left="1426" w:right="500" w:firstLine="1085"/>
        <w:rPr>
          <w:rFonts w:cstheme="minorHAnsi"/>
          <w:b/>
          <w:sz w:val="52"/>
          <w:szCs w:val="52"/>
        </w:rPr>
      </w:pPr>
      <w:r>
        <w:rPr>
          <w:rFonts w:cstheme="minorHAnsi"/>
          <w:b/>
          <w:sz w:val="52"/>
          <w:szCs w:val="52"/>
        </w:rPr>
        <w:t xml:space="preserve">   Admissions Policy</w:t>
      </w:r>
    </w:p>
    <w:p w:rsidR="00096FEC" w:rsidRPr="007913A6" w:rsidRDefault="00096FEC" w:rsidP="00096FEC">
      <w:pPr>
        <w:pStyle w:val="BodyText"/>
        <w:rPr>
          <w:b/>
          <w:sz w:val="24"/>
          <w:szCs w:val="24"/>
          <w:lang w:val="en-IE"/>
        </w:rPr>
      </w:pPr>
    </w:p>
    <w:p w:rsidR="00096FEC" w:rsidRPr="007913A6" w:rsidRDefault="00096FEC" w:rsidP="00096FEC">
      <w:pPr>
        <w:pStyle w:val="BodyText"/>
        <w:rPr>
          <w:b/>
          <w:sz w:val="24"/>
          <w:szCs w:val="24"/>
          <w:lang w:val="en-IE"/>
        </w:rPr>
      </w:pPr>
    </w:p>
    <w:p w:rsidR="00096FEC" w:rsidRPr="007913A6" w:rsidRDefault="00096FEC" w:rsidP="00096FEC">
      <w:pPr>
        <w:pStyle w:val="BodyText"/>
        <w:rPr>
          <w:b/>
          <w:sz w:val="24"/>
          <w:szCs w:val="24"/>
          <w:lang w:val="en-IE"/>
        </w:rPr>
      </w:pPr>
      <w:r w:rsidRPr="007913A6">
        <w:rPr>
          <w:noProof/>
          <w:sz w:val="24"/>
          <w:szCs w:val="24"/>
          <w:lang w:val="en-GB" w:eastAsia="en-GB"/>
        </w:rPr>
        <w:drawing>
          <wp:anchor distT="0" distB="0" distL="0" distR="0" simplePos="0" relativeHeight="251659264" behindDoc="1" locked="0" layoutInCell="1" allowOverlap="1" wp14:anchorId="03000999" wp14:editId="337CE203">
            <wp:simplePos x="0" y="0"/>
            <wp:positionH relativeFrom="page">
              <wp:posOffset>2521944</wp:posOffset>
            </wp:positionH>
            <wp:positionV relativeFrom="paragraph">
              <wp:posOffset>125858</wp:posOffset>
            </wp:positionV>
            <wp:extent cx="2727250" cy="2817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27250" cy="2817495"/>
                    </a:xfrm>
                    <a:prstGeom prst="rect">
                      <a:avLst/>
                    </a:prstGeom>
                  </pic:spPr>
                </pic:pic>
              </a:graphicData>
            </a:graphic>
          </wp:anchor>
        </w:drawing>
      </w:r>
    </w:p>
    <w:p w:rsidR="00096FEC" w:rsidRPr="007913A6" w:rsidRDefault="00096FEC" w:rsidP="00096FEC">
      <w:pPr>
        <w:pStyle w:val="BodyText"/>
        <w:rPr>
          <w:b/>
          <w:sz w:val="24"/>
          <w:szCs w:val="24"/>
          <w:lang w:val="en-IE"/>
        </w:rPr>
      </w:pPr>
    </w:p>
    <w:p w:rsidR="00096FEC" w:rsidRPr="007913A6" w:rsidRDefault="00096FEC" w:rsidP="00096FEC">
      <w:pPr>
        <w:pStyle w:val="BodyText"/>
        <w:rPr>
          <w:b/>
          <w:sz w:val="24"/>
          <w:szCs w:val="24"/>
          <w:lang w:val="en-IE"/>
        </w:rPr>
      </w:pPr>
    </w:p>
    <w:p w:rsidR="00096FEC" w:rsidRPr="007913A6" w:rsidRDefault="00096FEC" w:rsidP="00096FEC">
      <w:pPr>
        <w:pStyle w:val="BodyText"/>
        <w:jc w:val="center"/>
        <w:rPr>
          <w:b/>
          <w:sz w:val="24"/>
          <w:szCs w:val="24"/>
          <w:lang w:val="en-IE"/>
        </w:rPr>
      </w:pPr>
    </w:p>
    <w:p w:rsidR="00096FEC" w:rsidRPr="007913A6" w:rsidRDefault="00EA569D" w:rsidP="00096FEC">
      <w:pPr>
        <w:pStyle w:val="BodyText"/>
        <w:jc w:val="center"/>
        <w:rPr>
          <w:rFonts w:asciiTheme="minorHAnsi" w:hAnsiTheme="minorHAnsi" w:cstheme="minorHAnsi"/>
          <w:b/>
          <w:sz w:val="52"/>
          <w:szCs w:val="52"/>
          <w:lang w:val="en-IE"/>
        </w:rPr>
      </w:pPr>
      <w:r>
        <w:rPr>
          <w:rFonts w:asciiTheme="minorHAnsi" w:hAnsiTheme="minorHAnsi" w:cstheme="minorHAnsi"/>
          <w:b/>
          <w:sz w:val="52"/>
          <w:szCs w:val="52"/>
          <w:lang w:val="en-IE"/>
        </w:rPr>
        <w:t>2021 - 2022</w:t>
      </w:r>
    </w:p>
    <w:p w:rsidR="003E1F1D" w:rsidRDefault="003E1F1D" w:rsidP="003E1F1D">
      <w:pPr>
        <w:spacing w:after="0" w:line="240" w:lineRule="auto"/>
        <w:jc w:val="both"/>
        <w:rPr>
          <w:rFonts w:ascii="Arial" w:eastAsiaTheme="minorEastAsia" w:hAnsi="Arial" w:cs="Arial"/>
          <w:b/>
          <w:color w:val="385623" w:themeColor="accent6" w:themeShade="80"/>
        </w:rPr>
      </w:pPr>
    </w:p>
    <w:p w:rsidR="003E1F1D" w:rsidRDefault="003E1F1D" w:rsidP="003E1F1D">
      <w:pPr>
        <w:spacing w:after="0" w:line="240" w:lineRule="auto"/>
        <w:jc w:val="both"/>
        <w:rPr>
          <w:rFonts w:ascii="Arial" w:eastAsiaTheme="minorEastAsia" w:hAnsi="Arial" w:cs="Arial"/>
          <w:b/>
          <w:color w:val="385623" w:themeColor="accent6" w:themeShade="80"/>
        </w:rPr>
      </w:pPr>
    </w:p>
    <w:p w:rsidR="00096FEC" w:rsidRDefault="00096FEC" w:rsidP="003E1F1D">
      <w:pPr>
        <w:spacing w:after="0" w:line="240" w:lineRule="auto"/>
        <w:jc w:val="both"/>
        <w:rPr>
          <w:rFonts w:ascii="Arial" w:eastAsiaTheme="minorEastAsia" w:hAnsi="Arial" w:cs="Arial"/>
          <w:b/>
          <w:color w:val="385623" w:themeColor="accent6" w:themeShade="80"/>
        </w:rPr>
      </w:pPr>
    </w:p>
    <w:p w:rsidR="00096FEC" w:rsidRDefault="00096FEC" w:rsidP="003E1F1D">
      <w:pPr>
        <w:spacing w:after="0" w:line="240" w:lineRule="auto"/>
        <w:jc w:val="both"/>
        <w:rPr>
          <w:rFonts w:ascii="Arial" w:eastAsiaTheme="minorEastAsia" w:hAnsi="Arial" w:cs="Arial"/>
          <w:b/>
          <w:color w:val="385623" w:themeColor="accent6" w:themeShade="80"/>
        </w:rPr>
      </w:pPr>
    </w:p>
    <w:p w:rsidR="00096FEC" w:rsidRDefault="00096FEC" w:rsidP="003E1F1D">
      <w:pPr>
        <w:spacing w:after="0" w:line="240" w:lineRule="auto"/>
        <w:jc w:val="both"/>
        <w:rPr>
          <w:rFonts w:ascii="Arial" w:eastAsiaTheme="minorEastAsia" w:hAnsi="Arial" w:cs="Arial"/>
          <w:b/>
          <w:color w:val="385623" w:themeColor="accent6" w:themeShade="80"/>
        </w:rPr>
      </w:pPr>
    </w:p>
    <w:p w:rsidR="00096FEC" w:rsidRDefault="00096FEC" w:rsidP="003E1F1D">
      <w:pPr>
        <w:spacing w:after="0" w:line="240" w:lineRule="auto"/>
        <w:jc w:val="both"/>
        <w:rPr>
          <w:rFonts w:ascii="Arial" w:eastAsiaTheme="minorEastAsia" w:hAnsi="Arial" w:cs="Arial"/>
          <w:b/>
          <w:color w:val="385623" w:themeColor="accent6" w:themeShade="80"/>
        </w:rPr>
      </w:pPr>
    </w:p>
    <w:p w:rsidR="00096FEC" w:rsidRDefault="00096FEC" w:rsidP="003E1F1D">
      <w:pPr>
        <w:spacing w:after="0" w:line="240" w:lineRule="auto"/>
        <w:jc w:val="both"/>
        <w:rPr>
          <w:rFonts w:ascii="Arial" w:eastAsiaTheme="minorEastAsia" w:hAnsi="Arial" w:cs="Arial"/>
          <w:b/>
          <w:color w:val="385623" w:themeColor="accent6" w:themeShade="80"/>
        </w:rPr>
      </w:pPr>
    </w:p>
    <w:p w:rsidR="00096FEC" w:rsidRDefault="00096FEC" w:rsidP="003E1F1D">
      <w:pPr>
        <w:spacing w:after="0" w:line="240" w:lineRule="auto"/>
        <w:jc w:val="both"/>
        <w:rPr>
          <w:rFonts w:ascii="Arial" w:eastAsiaTheme="minorEastAsia" w:hAnsi="Arial" w:cs="Arial"/>
          <w:b/>
          <w:color w:val="385623" w:themeColor="accent6" w:themeShade="80"/>
        </w:rPr>
      </w:pPr>
    </w:p>
    <w:p w:rsidR="003E1F1D" w:rsidRPr="003201ED" w:rsidRDefault="003E1F1D" w:rsidP="003E1F1D">
      <w:pPr>
        <w:spacing w:after="0" w:line="240" w:lineRule="auto"/>
        <w:jc w:val="both"/>
        <w:rPr>
          <w:rFonts w:ascii="Arial" w:eastAsiaTheme="minorEastAsia" w:hAnsi="Arial" w:cs="Arial"/>
          <w:b/>
          <w:color w:val="385623" w:themeColor="accent6" w:themeShade="80"/>
        </w:rPr>
      </w:pPr>
    </w:p>
    <w:p w:rsidR="003E1F1D" w:rsidRDefault="003E1F1D" w:rsidP="003E1F1D">
      <w:pPr>
        <w:pStyle w:val="ListParagraph"/>
        <w:spacing w:after="0" w:line="240" w:lineRule="auto"/>
        <w:ind w:left="567"/>
        <w:jc w:val="both"/>
        <w:rPr>
          <w:rFonts w:ascii="Arial" w:eastAsiaTheme="minorEastAsia" w:hAnsi="Arial" w:cs="Arial"/>
          <w:b/>
          <w:color w:val="385623" w:themeColor="accent6" w:themeShade="80"/>
          <w:sz w:val="24"/>
          <w:szCs w:val="24"/>
        </w:rPr>
      </w:pPr>
    </w:p>
    <w:p w:rsidR="00033698" w:rsidRDefault="00033698" w:rsidP="003E1F1D">
      <w:pPr>
        <w:pStyle w:val="ListParagraph"/>
        <w:spacing w:after="0" w:line="240" w:lineRule="auto"/>
        <w:ind w:left="567"/>
        <w:jc w:val="both"/>
        <w:rPr>
          <w:rFonts w:ascii="Arial" w:eastAsiaTheme="minorEastAsia" w:hAnsi="Arial" w:cs="Arial"/>
          <w:b/>
          <w:color w:val="385623" w:themeColor="accent6" w:themeShade="80"/>
          <w:sz w:val="24"/>
          <w:szCs w:val="24"/>
        </w:rPr>
      </w:pPr>
    </w:p>
    <w:p w:rsidR="00033698" w:rsidRPr="003201ED" w:rsidRDefault="00033698" w:rsidP="003E1F1D">
      <w:pPr>
        <w:pStyle w:val="ListParagraph"/>
        <w:spacing w:after="0" w:line="240" w:lineRule="auto"/>
        <w:ind w:left="567"/>
        <w:jc w:val="both"/>
        <w:rPr>
          <w:rFonts w:ascii="Arial" w:eastAsiaTheme="minorEastAsia" w:hAnsi="Arial" w:cs="Arial"/>
          <w:b/>
          <w:color w:val="385623" w:themeColor="accent6" w:themeShade="80"/>
          <w:sz w:val="24"/>
          <w:szCs w:val="24"/>
        </w:rPr>
      </w:pPr>
    </w:p>
    <w:p w:rsidR="003E1F1D" w:rsidRPr="00103809" w:rsidRDefault="003E1F1D" w:rsidP="003E1F1D">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3E1F1D" w:rsidRPr="003201ED" w:rsidRDefault="003E1F1D" w:rsidP="003E1F1D">
      <w:pPr>
        <w:spacing w:after="0" w:line="240" w:lineRule="auto"/>
        <w:jc w:val="both"/>
        <w:rPr>
          <w:rFonts w:ascii="Arial" w:eastAsiaTheme="minorEastAsia" w:hAnsi="Arial" w:cs="Arial"/>
        </w:rPr>
      </w:pPr>
    </w:p>
    <w:p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3E1F1D" w:rsidRPr="003201ED" w:rsidRDefault="003E1F1D" w:rsidP="003E1F1D">
      <w:pPr>
        <w:spacing w:after="0" w:line="240" w:lineRule="auto"/>
        <w:rPr>
          <w:rFonts w:ascii="Arial" w:eastAsiaTheme="minorEastAsia" w:hAnsi="Arial" w:cs="Arial"/>
        </w:rPr>
      </w:pPr>
    </w:p>
    <w:p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t>The policy was approv</w:t>
      </w:r>
      <w:r>
        <w:rPr>
          <w:rFonts w:ascii="Arial" w:eastAsiaTheme="minorEastAsia" w:hAnsi="Arial" w:cs="Arial"/>
        </w:rPr>
        <w:t xml:space="preserve">ed by the school patron on </w:t>
      </w:r>
      <w:r w:rsidR="002D028F">
        <w:rPr>
          <w:rFonts w:ascii="Arial" w:eastAsiaTheme="minorEastAsia" w:hAnsi="Arial" w:cs="Arial"/>
        </w:rPr>
        <w:t xml:space="preserve">7/7/20. </w:t>
      </w:r>
      <w:bookmarkStart w:id="0" w:name="_GoBack"/>
      <w:bookmarkEnd w:id="0"/>
      <w:r w:rsidRPr="003201ED">
        <w:rPr>
          <w:rFonts w:ascii="Arial" w:eastAsiaTheme="minorEastAsia" w:hAnsi="Arial" w:cs="Arial"/>
        </w:rPr>
        <w:t>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rsidR="003E1F1D" w:rsidRPr="003201ED" w:rsidRDefault="003E1F1D" w:rsidP="003E1F1D">
      <w:pPr>
        <w:spacing w:after="0" w:line="240" w:lineRule="auto"/>
        <w:rPr>
          <w:rFonts w:ascii="Arial" w:eastAsiaTheme="minorEastAsia" w:hAnsi="Arial" w:cs="Arial"/>
        </w:rPr>
      </w:pPr>
    </w:p>
    <w:p w:rsidR="003E1F1D" w:rsidRPr="00AE7E94" w:rsidRDefault="003E1F1D" w:rsidP="003E1F1D">
      <w:pPr>
        <w:rPr>
          <w:rFonts w:ascii="Arial" w:hAnsi="Arial" w:cs="Arial"/>
        </w:rPr>
      </w:pPr>
      <w:r w:rsidRPr="003201ED">
        <w:rPr>
          <w:rFonts w:ascii="Arial" w:hAnsi="Arial" w:cs="Arial"/>
        </w:rPr>
        <w:t xml:space="preserve">The relevant dates and timelines for </w:t>
      </w:r>
      <w:r>
        <w:rPr>
          <w:rFonts w:ascii="Arial" w:hAnsi="Arial" w:cs="Arial"/>
        </w:rPr>
        <w:t xml:space="preserve">St Benedicts National School </w:t>
      </w:r>
      <w:r w:rsidRPr="003201ED">
        <w:rPr>
          <w:rFonts w:ascii="Arial" w:hAnsi="Arial" w:cs="Arial"/>
        </w:rPr>
        <w:t>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3E1F1D" w:rsidRPr="00AE7E94" w:rsidRDefault="003E1F1D" w:rsidP="003E1F1D">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3E1F1D" w:rsidRDefault="003E1F1D" w:rsidP="003E1F1D">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3E1F1D" w:rsidRDefault="003E1F1D"/>
    <w:p w:rsidR="003E1F1D" w:rsidRPr="001243D3" w:rsidRDefault="003E1F1D" w:rsidP="003E1F1D">
      <w:pPr>
        <w:pStyle w:val="Heading2"/>
        <w:numPr>
          <w:ilvl w:val="0"/>
          <w:numId w:val="1"/>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3E1F1D" w:rsidRDefault="003E1F1D"/>
    <w:p w:rsidR="003E1F1D" w:rsidRPr="003E1F1D" w:rsidRDefault="003E1F1D" w:rsidP="003E1F1D">
      <w:pPr>
        <w:rPr>
          <w:rFonts w:ascii="Arial" w:hAnsi="Arial" w:cs="Arial"/>
        </w:rPr>
      </w:pPr>
      <w:r w:rsidRPr="003E1F1D">
        <w:rPr>
          <w:rFonts w:ascii="Arial" w:hAnsi="Arial" w:cs="Arial"/>
        </w:rPr>
        <w:t>St Benedicts is a Catholic co-educational primary school with a Catholic ethos under the patronage of the Archbishop of Dublin</w:t>
      </w:r>
    </w:p>
    <w:p w:rsidR="003E1F1D" w:rsidRDefault="003E1F1D" w:rsidP="003E1F1D">
      <w:pPr>
        <w:rPr>
          <w:rFonts w:ascii="Arial" w:hAnsi="Arial" w:cs="Arial"/>
        </w:rPr>
      </w:pPr>
      <w:r w:rsidRPr="003E1F1D">
        <w:rPr>
          <w:rFonts w:ascii="Arial" w:hAnsi="Arial" w:cs="Arial"/>
        </w:rPr>
        <w:t>“Catholic Ethos” in the context of a Catholic primary school means the ethos and characteristic spirit of the Roman Catholic Church, which aims at promoting:</w:t>
      </w:r>
    </w:p>
    <w:p w:rsidR="003E1F1D" w:rsidRPr="003E1F1D" w:rsidRDefault="003E1F1D" w:rsidP="00355781">
      <w:pPr>
        <w:ind w:left="993" w:hanging="993"/>
        <w:rPr>
          <w:rFonts w:ascii="Arial" w:hAnsi="Arial" w:cs="Arial"/>
        </w:rPr>
      </w:pPr>
      <w:r w:rsidRPr="003E1F1D">
        <w:rPr>
          <w:rFonts w:ascii="Arial" w:hAnsi="Arial" w:cs="Arial"/>
        </w:rPr>
        <w:t>(a)</w:t>
      </w:r>
      <w:r w:rsidRPr="003E1F1D">
        <w:rPr>
          <w:rFonts w:ascii="Arial" w:hAnsi="Arial" w:cs="Arial"/>
        </w:rPr>
        <w:tab/>
        <w:t>the full and harmonious development of all aspects of the person of the pupil, including the intellectual, physical, cultural, moral and spiritual aspects; and</w:t>
      </w:r>
    </w:p>
    <w:p w:rsidR="003E1F1D" w:rsidRPr="003E1F1D" w:rsidRDefault="003E1F1D" w:rsidP="00355781">
      <w:pPr>
        <w:ind w:left="993" w:hanging="993"/>
        <w:rPr>
          <w:rFonts w:ascii="Arial" w:hAnsi="Arial" w:cs="Arial"/>
        </w:rPr>
      </w:pPr>
      <w:r w:rsidRPr="003E1F1D">
        <w:rPr>
          <w:rFonts w:ascii="Arial" w:hAnsi="Arial" w:cs="Arial"/>
        </w:rPr>
        <w:t>(b)</w:t>
      </w:r>
      <w:r w:rsidRPr="003E1F1D">
        <w:rPr>
          <w:rFonts w:ascii="Arial" w:hAnsi="Arial" w:cs="Arial"/>
        </w:rPr>
        <w:tab/>
        <w:t>a living relationship with God and with other people; and</w:t>
      </w:r>
    </w:p>
    <w:p w:rsidR="003E1F1D" w:rsidRPr="003E1F1D" w:rsidRDefault="003E1F1D" w:rsidP="00355781">
      <w:pPr>
        <w:ind w:left="993" w:hanging="993"/>
        <w:rPr>
          <w:rFonts w:ascii="Arial" w:hAnsi="Arial" w:cs="Arial"/>
        </w:rPr>
      </w:pPr>
      <w:r w:rsidRPr="003E1F1D">
        <w:rPr>
          <w:rFonts w:ascii="Arial" w:hAnsi="Arial" w:cs="Arial"/>
        </w:rPr>
        <w:t>(c)</w:t>
      </w:r>
      <w:r w:rsidRPr="003E1F1D">
        <w:rPr>
          <w:rFonts w:ascii="Arial" w:hAnsi="Arial" w:cs="Arial"/>
        </w:rPr>
        <w:tab/>
        <w:t>a philosophy of life inspired by belief in God and in the life, death and resurrection of Jesus; and</w:t>
      </w:r>
    </w:p>
    <w:p w:rsidR="003E1F1D" w:rsidRPr="003E1F1D" w:rsidRDefault="003E1F1D" w:rsidP="00355781">
      <w:pPr>
        <w:ind w:left="993" w:hanging="993"/>
        <w:rPr>
          <w:rFonts w:ascii="Arial" w:hAnsi="Arial" w:cs="Arial"/>
        </w:rPr>
      </w:pPr>
      <w:r w:rsidRPr="003E1F1D">
        <w:rPr>
          <w:rFonts w:ascii="Arial" w:hAnsi="Arial" w:cs="Arial"/>
        </w:rPr>
        <w:t>(d)</w:t>
      </w:r>
      <w:r w:rsidRPr="003E1F1D">
        <w:rPr>
          <w:rFonts w:ascii="Arial" w:hAnsi="Arial" w:cs="Arial"/>
        </w:rPr>
        <w:tab/>
        <w:t>the formation of the pupils in the Catholic faith,</w:t>
      </w:r>
    </w:p>
    <w:p w:rsidR="003E1F1D" w:rsidRPr="003E1F1D" w:rsidRDefault="003E1F1D" w:rsidP="003E1F1D">
      <w:pPr>
        <w:rPr>
          <w:rFonts w:ascii="Arial" w:hAnsi="Arial" w:cs="Arial"/>
        </w:rPr>
      </w:pPr>
      <w:r w:rsidRPr="003E1F1D">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6449E" w:rsidRDefault="003E1F1D" w:rsidP="003E1F1D">
      <w:pPr>
        <w:rPr>
          <w:rFonts w:ascii="Arial" w:hAnsi="Arial" w:cs="Arial"/>
        </w:rPr>
      </w:pPr>
      <w:r w:rsidRPr="003E1F1D">
        <w:rPr>
          <w:rFonts w:ascii="Arial" w:hAnsi="Arial" w:cs="Arial"/>
        </w:rPr>
        <w:t>In accordance with S.15 (2) (b) of the Education Act, 1998 the Board of Management of St Benedicts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46449E" w:rsidRDefault="0046449E" w:rsidP="0046449E">
      <w:pPr>
        <w:spacing w:line="240" w:lineRule="auto"/>
        <w:rPr>
          <w:rFonts w:ascii="Arial" w:hAnsi="Arial" w:cs="Arial"/>
        </w:rPr>
      </w:pPr>
      <w:r w:rsidRPr="0046449E">
        <w:rPr>
          <w:rFonts w:ascii="Arial" w:hAnsi="Arial" w:cs="Arial"/>
        </w:rPr>
        <w:t>As a Roman Catholic School we aim to promote the full and harmonious</w:t>
      </w:r>
      <w:r>
        <w:rPr>
          <w:rFonts w:ascii="Arial" w:hAnsi="Arial" w:cs="Arial"/>
        </w:rPr>
        <w:t xml:space="preserve"> development </w:t>
      </w:r>
      <w:r w:rsidRPr="0046449E">
        <w:rPr>
          <w:rFonts w:ascii="Arial" w:hAnsi="Arial" w:cs="Arial"/>
        </w:rPr>
        <w:t xml:space="preserve">of all aspects of the person of the pupil, intellectual, </w:t>
      </w:r>
      <w:r w:rsidR="00A8098A" w:rsidRPr="0046449E">
        <w:rPr>
          <w:rFonts w:ascii="Arial" w:hAnsi="Arial" w:cs="Arial"/>
        </w:rPr>
        <w:t>physical,</w:t>
      </w:r>
      <w:r w:rsidR="00A8098A">
        <w:rPr>
          <w:rFonts w:ascii="Arial" w:hAnsi="Arial" w:cs="Arial"/>
        </w:rPr>
        <w:t xml:space="preserve"> cultural</w:t>
      </w:r>
      <w:r w:rsidRPr="0046449E">
        <w:rPr>
          <w:rFonts w:ascii="Arial" w:hAnsi="Arial" w:cs="Arial"/>
        </w:rPr>
        <w:t>, moral and spiritual, including a living relationship with God and with</w:t>
      </w:r>
      <w:r>
        <w:rPr>
          <w:rFonts w:ascii="Arial" w:hAnsi="Arial" w:cs="Arial"/>
        </w:rPr>
        <w:t xml:space="preserve"> other people.</w:t>
      </w:r>
    </w:p>
    <w:p w:rsidR="00033698" w:rsidRPr="0046449E" w:rsidRDefault="00033698" w:rsidP="0046449E">
      <w:pPr>
        <w:spacing w:line="240" w:lineRule="auto"/>
        <w:rPr>
          <w:rFonts w:ascii="Arial" w:hAnsi="Arial" w:cs="Arial"/>
        </w:rPr>
      </w:pPr>
    </w:p>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Admissions Statement</w:t>
      </w:r>
    </w:p>
    <w:p w:rsidR="003E1F1D" w:rsidRPr="003E1F1D" w:rsidRDefault="003E1F1D" w:rsidP="003E1F1D"/>
    <w:p w:rsidR="003E1F1D" w:rsidRPr="003201ED" w:rsidRDefault="003E1F1D" w:rsidP="003E1F1D">
      <w:pPr>
        <w:pStyle w:val="NoSpacing"/>
        <w:rPr>
          <w:rFonts w:ascii="Arial" w:hAnsi="Arial" w:cs="Arial"/>
        </w:rPr>
      </w:pPr>
      <w:r>
        <w:rPr>
          <w:rFonts w:ascii="Arial" w:hAnsi="Arial" w:cs="Arial"/>
        </w:rPr>
        <w:t>St Benedicts</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rsidR="003E1F1D" w:rsidRPr="003201ED" w:rsidRDefault="003E1F1D" w:rsidP="003E1F1D">
      <w:pPr>
        <w:pStyle w:val="NoSpacing"/>
        <w:rPr>
          <w:rFonts w:ascii="Arial" w:hAnsi="Arial" w:cs="Arial"/>
        </w:rPr>
      </w:pPr>
    </w:p>
    <w:p w:rsidR="003E1F1D" w:rsidRPr="003201ED" w:rsidRDefault="003E1F1D" w:rsidP="003E1F1D">
      <w:pPr>
        <w:pStyle w:val="NoSpacing"/>
        <w:numPr>
          <w:ilvl w:val="0"/>
          <w:numId w:val="3"/>
        </w:numPr>
        <w:rPr>
          <w:rFonts w:ascii="Arial" w:hAnsi="Arial" w:cs="Arial"/>
        </w:rPr>
      </w:pPr>
      <w:r w:rsidRPr="003201ED">
        <w:rPr>
          <w:rFonts w:ascii="Arial" w:hAnsi="Arial" w:cs="Arial"/>
        </w:rPr>
        <w:t>the gender ground of the student or the applicant in respect of the student concerned,</w:t>
      </w:r>
    </w:p>
    <w:p w:rsidR="003E1F1D" w:rsidRPr="003201ED" w:rsidRDefault="003E1F1D" w:rsidP="003E1F1D">
      <w:pPr>
        <w:pStyle w:val="NoSpacing"/>
        <w:numPr>
          <w:ilvl w:val="0"/>
          <w:numId w:val="3"/>
        </w:numPr>
        <w:rPr>
          <w:rFonts w:ascii="Arial" w:hAnsi="Arial" w:cs="Arial"/>
        </w:rPr>
      </w:pPr>
      <w:r w:rsidRPr="003201ED">
        <w:rPr>
          <w:rFonts w:ascii="Arial" w:hAnsi="Arial" w:cs="Arial"/>
        </w:rPr>
        <w:t>the civil status ground of the student or the applicant in respect of the student concerned,</w:t>
      </w:r>
    </w:p>
    <w:p w:rsidR="003E1F1D" w:rsidRPr="003201ED" w:rsidRDefault="003E1F1D" w:rsidP="003E1F1D">
      <w:pPr>
        <w:pStyle w:val="NoSpacing"/>
        <w:numPr>
          <w:ilvl w:val="0"/>
          <w:numId w:val="3"/>
        </w:numPr>
        <w:rPr>
          <w:rFonts w:ascii="Arial" w:hAnsi="Arial" w:cs="Arial"/>
        </w:rPr>
      </w:pPr>
      <w:r w:rsidRPr="003201ED">
        <w:rPr>
          <w:rFonts w:ascii="Arial" w:hAnsi="Arial" w:cs="Arial"/>
        </w:rPr>
        <w:t>the family status ground of the student or the applicant in respect of the student concerned,</w:t>
      </w:r>
    </w:p>
    <w:p w:rsidR="003E1F1D" w:rsidRPr="003201ED" w:rsidRDefault="003E1F1D" w:rsidP="003E1F1D">
      <w:pPr>
        <w:pStyle w:val="NoSpacing"/>
        <w:numPr>
          <w:ilvl w:val="0"/>
          <w:numId w:val="3"/>
        </w:numPr>
        <w:rPr>
          <w:rFonts w:ascii="Arial" w:hAnsi="Arial" w:cs="Arial"/>
        </w:rPr>
      </w:pPr>
      <w:r w:rsidRPr="003201ED">
        <w:rPr>
          <w:rFonts w:ascii="Arial" w:hAnsi="Arial" w:cs="Arial"/>
        </w:rPr>
        <w:t>the sexual orientation ground of the student or the applicant in respect of the student concerned,</w:t>
      </w:r>
    </w:p>
    <w:p w:rsidR="003E1F1D" w:rsidRPr="003201ED" w:rsidRDefault="003E1F1D" w:rsidP="003E1F1D">
      <w:pPr>
        <w:pStyle w:val="NoSpacing"/>
        <w:numPr>
          <w:ilvl w:val="0"/>
          <w:numId w:val="3"/>
        </w:numPr>
        <w:rPr>
          <w:rFonts w:ascii="Arial" w:hAnsi="Arial" w:cs="Arial"/>
        </w:rPr>
      </w:pPr>
      <w:r w:rsidRPr="003201ED">
        <w:rPr>
          <w:rFonts w:ascii="Arial" w:hAnsi="Arial" w:cs="Arial"/>
        </w:rPr>
        <w:t>the religion ground of the student or the applicant in respect of the student concerned,</w:t>
      </w:r>
    </w:p>
    <w:p w:rsidR="003E1F1D" w:rsidRPr="003201ED" w:rsidRDefault="003E1F1D" w:rsidP="003E1F1D">
      <w:pPr>
        <w:pStyle w:val="NoSpacing"/>
        <w:numPr>
          <w:ilvl w:val="0"/>
          <w:numId w:val="3"/>
        </w:numPr>
        <w:rPr>
          <w:rFonts w:ascii="Arial" w:hAnsi="Arial" w:cs="Arial"/>
        </w:rPr>
      </w:pPr>
      <w:r w:rsidRPr="003201ED">
        <w:rPr>
          <w:rFonts w:ascii="Arial" w:hAnsi="Arial" w:cs="Arial"/>
        </w:rPr>
        <w:t>the disability ground of the student or the applicant in respect of the student concerned,</w:t>
      </w:r>
    </w:p>
    <w:p w:rsidR="003E1F1D" w:rsidRPr="003201ED" w:rsidRDefault="003E1F1D" w:rsidP="003E1F1D">
      <w:pPr>
        <w:pStyle w:val="NoSpacing"/>
        <w:numPr>
          <w:ilvl w:val="0"/>
          <w:numId w:val="3"/>
        </w:numPr>
        <w:rPr>
          <w:rFonts w:ascii="Arial" w:hAnsi="Arial" w:cs="Arial"/>
        </w:rPr>
      </w:pPr>
      <w:r w:rsidRPr="003201ED">
        <w:rPr>
          <w:rFonts w:ascii="Arial" w:hAnsi="Arial" w:cs="Arial"/>
        </w:rPr>
        <w:t>the ground of race of the student or the applicant in respect of the student concerned,</w:t>
      </w:r>
    </w:p>
    <w:p w:rsidR="003E1F1D" w:rsidRPr="003201ED" w:rsidRDefault="003E1F1D" w:rsidP="003E1F1D">
      <w:pPr>
        <w:pStyle w:val="NoSpacing"/>
        <w:numPr>
          <w:ilvl w:val="0"/>
          <w:numId w:val="3"/>
        </w:numPr>
        <w:rPr>
          <w:rFonts w:ascii="Arial" w:hAnsi="Arial" w:cs="Arial"/>
        </w:rPr>
      </w:pPr>
      <w:r w:rsidRPr="003201ED">
        <w:rPr>
          <w:rFonts w:ascii="Arial" w:hAnsi="Arial" w:cs="Arial"/>
        </w:rPr>
        <w:t xml:space="preserve">the Traveller community ground of the student or the applicant in respect of the student concerned, or </w:t>
      </w:r>
    </w:p>
    <w:p w:rsidR="003E1F1D" w:rsidRPr="00F704E7" w:rsidRDefault="003E1F1D" w:rsidP="003E1F1D">
      <w:pPr>
        <w:pStyle w:val="NoSpacing"/>
        <w:numPr>
          <w:ilvl w:val="0"/>
          <w:numId w:val="3"/>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3E1F1D" w:rsidRPr="00F704E7" w:rsidRDefault="003E1F1D" w:rsidP="003E1F1D">
      <w:pPr>
        <w:pStyle w:val="NoSpacing"/>
        <w:ind w:left="360"/>
        <w:rPr>
          <w:rFonts w:ascii="Arial" w:hAnsi="Arial" w:cs="Arial"/>
        </w:rPr>
      </w:pPr>
    </w:p>
    <w:p w:rsidR="003E1F1D" w:rsidRDefault="003E1F1D" w:rsidP="003E1F1D">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rsidR="003E1F1D" w:rsidRDefault="003E1F1D" w:rsidP="003E1F1D">
      <w:pPr>
        <w:spacing w:after="0" w:line="240" w:lineRule="auto"/>
        <w:jc w:val="both"/>
        <w:rPr>
          <w:rFonts w:ascii="Arial" w:hAnsi="Arial" w:cs="Arial"/>
        </w:rPr>
      </w:pPr>
    </w:p>
    <w:p w:rsidR="003E1F1D" w:rsidRPr="00F704E7" w:rsidRDefault="003E1F1D" w:rsidP="003E1F1D">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Pr="00F704E7">
        <w:rPr>
          <w:rFonts w:ascii="Arial" w:eastAsiaTheme="minorEastAsia" w:hAnsi="Arial" w:cs="Arial"/>
          <w:b/>
        </w:rPr>
        <w:t xml:space="preserve"> </w:t>
      </w:r>
      <w:r>
        <w:rPr>
          <w:rFonts w:ascii="Arial" w:eastAsiaTheme="minorEastAsia" w:hAnsi="Arial" w:cs="Arial"/>
          <w:b/>
        </w:rPr>
        <w:t>s</w:t>
      </w:r>
      <w:r w:rsidRPr="00F704E7">
        <w:rPr>
          <w:rFonts w:ascii="Arial" w:eastAsiaTheme="minorEastAsia" w:hAnsi="Arial" w:cs="Arial"/>
          <w:b/>
        </w:rPr>
        <w:t xml:space="preserve">chools </w:t>
      </w:r>
      <w:r>
        <w:rPr>
          <w:rFonts w:ascii="Arial" w:eastAsiaTheme="minorEastAsia" w:hAnsi="Arial" w:cs="Arial"/>
          <w:b/>
        </w:rPr>
        <w:t xml:space="preserve">receiving applications from applicants </w:t>
      </w:r>
      <w:r w:rsidRPr="00F704E7">
        <w:rPr>
          <w:rFonts w:ascii="Arial" w:eastAsiaTheme="minorEastAsia" w:hAnsi="Arial" w:cs="Arial"/>
          <w:b/>
        </w:rPr>
        <w:t xml:space="preserve">of a </w:t>
      </w:r>
      <w:r>
        <w:rPr>
          <w:rFonts w:ascii="Arial" w:eastAsiaTheme="minorEastAsia" w:hAnsi="Arial" w:cs="Arial"/>
          <w:b/>
        </w:rPr>
        <w:t>m</w:t>
      </w:r>
      <w:r w:rsidRPr="00F704E7">
        <w:rPr>
          <w:rFonts w:ascii="Arial" w:eastAsiaTheme="minorEastAsia" w:hAnsi="Arial" w:cs="Arial"/>
          <w:b/>
        </w:rPr>
        <w:t xml:space="preserve">inority </w:t>
      </w:r>
      <w:r>
        <w:rPr>
          <w:rFonts w:ascii="Arial" w:eastAsiaTheme="minorEastAsia" w:hAnsi="Arial" w:cs="Arial"/>
          <w:b/>
        </w:rPr>
        <w:t>r</w:t>
      </w:r>
      <w:r w:rsidRPr="00F704E7">
        <w:rPr>
          <w:rFonts w:ascii="Arial" w:eastAsiaTheme="minorEastAsia" w:hAnsi="Arial" w:cs="Arial"/>
          <w:b/>
        </w:rPr>
        <w:t xml:space="preserve">eligion </w:t>
      </w:r>
    </w:p>
    <w:p w:rsidR="003E1F1D" w:rsidRPr="0046449E" w:rsidRDefault="003E1F1D" w:rsidP="003E1F1D">
      <w:pPr>
        <w:autoSpaceDE w:val="0"/>
        <w:autoSpaceDN w:val="0"/>
        <w:adjustRightInd w:val="0"/>
        <w:rPr>
          <w:rFonts w:ascii="TimesNewRomanPSMT" w:hAnsi="TimesNewRomanPSMT" w:cs="TimesNewRomanPSMT"/>
        </w:rPr>
      </w:pPr>
      <w:r>
        <w:rPr>
          <w:rFonts w:ascii="Arial" w:eastAsiaTheme="minorEastAsia" w:hAnsi="Arial" w:cs="Arial"/>
        </w:rPr>
        <w:t xml:space="preserve">St Benedicts </w:t>
      </w:r>
      <w:r w:rsidRPr="00F704E7">
        <w:rPr>
          <w:rFonts w:ascii="Arial" w:eastAsiaTheme="minorEastAsia" w:hAnsi="Arial" w:cs="Arial"/>
        </w:rPr>
        <w:t>is a school</w:t>
      </w:r>
      <w:r w:rsidRPr="00F704E7">
        <w:rPr>
          <w:rFonts w:ascii="TimesNewRomanPSMT" w:hAnsi="TimesNewRomanPSMT" w:cs="TimesNewRomanPSMT"/>
        </w:rPr>
        <w:t xml:space="preserve"> whose objective is to provide education in an environment</w:t>
      </w:r>
      <w:r w:rsidR="0046449E">
        <w:rPr>
          <w:rFonts w:ascii="TimesNewRomanPSMT" w:hAnsi="TimesNewRomanPSMT" w:cs="TimesNewRomanPSMT"/>
        </w:rPr>
        <w:t xml:space="preserve"> </w:t>
      </w:r>
      <w:r w:rsidRPr="00F704E7">
        <w:rPr>
          <w:rFonts w:ascii="TimesNewRomanPSMT" w:hAnsi="TimesNewRomanPSMT" w:cs="TimesNewRomanPSMT"/>
        </w:rPr>
        <w:t>which pr</w:t>
      </w:r>
      <w:r>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E4296D" w:rsidRDefault="00E4296D" w:rsidP="00E4296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Special Education</w:t>
      </w:r>
    </w:p>
    <w:p w:rsidR="00E4296D" w:rsidRPr="00E4296D" w:rsidRDefault="00E4296D" w:rsidP="00E4296D">
      <w:pPr>
        <w:autoSpaceDE w:val="0"/>
        <w:autoSpaceDN w:val="0"/>
        <w:adjustRightInd w:val="0"/>
        <w:rPr>
          <w:rFonts w:ascii="TimesNewRomanPSMT" w:hAnsi="TimesNewRomanPSMT" w:cs="TimesNewRomanPSMT"/>
        </w:rPr>
      </w:pPr>
      <w:r w:rsidRPr="00E4296D">
        <w:rPr>
          <w:rFonts w:ascii="Arial" w:eastAsiaTheme="minorEastAsia" w:hAnsi="Arial" w:cs="Arial"/>
        </w:rPr>
        <w:t>St Benedicts is a</w:t>
      </w:r>
      <w:r>
        <w:rPr>
          <w:rFonts w:ascii="Arial" w:eastAsiaTheme="minorEastAsia" w:hAnsi="Arial" w:cs="Arial"/>
        </w:rPr>
        <w:t>n inclusive</w:t>
      </w:r>
      <w:r w:rsidRPr="00E4296D">
        <w:rPr>
          <w:rFonts w:ascii="Arial" w:eastAsiaTheme="minorEastAsia" w:hAnsi="Arial" w:cs="Arial"/>
        </w:rPr>
        <w:t xml:space="preserve"> </w:t>
      </w:r>
      <w:r w:rsidR="00DE1519">
        <w:rPr>
          <w:rFonts w:ascii="Arial" w:eastAsiaTheme="minorEastAsia" w:hAnsi="Arial" w:cs="Arial"/>
        </w:rPr>
        <w:t xml:space="preserve">mainstream school </w:t>
      </w:r>
      <w:r>
        <w:rPr>
          <w:rFonts w:ascii="Arial" w:eastAsiaTheme="minorEastAsia" w:hAnsi="Arial" w:cs="Arial"/>
        </w:rPr>
        <w:t>and educates pupils with special needs in the mainstream system</w:t>
      </w:r>
    </w:p>
    <w:p w:rsidR="00E4296D" w:rsidRPr="00E4296D" w:rsidRDefault="00E4296D" w:rsidP="00E4296D"/>
    <w:p w:rsidR="003E1F1D" w:rsidRDefault="003E1F1D" w:rsidP="003E1F1D">
      <w:pPr>
        <w:rPr>
          <w:rFonts w:ascii="Arial" w:hAnsi="Arial" w:cs="Arial"/>
        </w:rPr>
      </w:pPr>
    </w:p>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Admissions of Students</w:t>
      </w:r>
    </w:p>
    <w:p w:rsidR="003E1F1D" w:rsidRDefault="003E1F1D" w:rsidP="003E1F1D">
      <w:pPr>
        <w:spacing w:after="0" w:line="240" w:lineRule="auto"/>
        <w:jc w:val="both"/>
        <w:rPr>
          <w:rFonts w:ascii="Arial" w:eastAsiaTheme="minorEastAsia" w:hAnsi="Arial" w:cs="Arial"/>
        </w:rPr>
      </w:pPr>
    </w:p>
    <w:p w:rsidR="003E1F1D" w:rsidRPr="003201ED" w:rsidRDefault="003E1F1D" w:rsidP="003E1F1D">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3E1F1D" w:rsidRPr="003201ED" w:rsidRDefault="003E1F1D" w:rsidP="003E1F1D">
      <w:pPr>
        <w:spacing w:after="0" w:line="240" w:lineRule="auto"/>
        <w:jc w:val="both"/>
        <w:rPr>
          <w:rFonts w:ascii="Arial" w:eastAsiaTheme="minorEastAsia" w:hAnsi="Arial" w:cs="Arial"/>
        </w:rPr>
      </w:pPr>
    </w:p>
    <w:p w:rsidR="003E1F1D" w:rsidRPr="003201ED" w:rsidRDefault="003E1F1D" w:rsidP="003E1F1D">
      <w:pPr>
        <w:numPr>
          <w:ilvl w:val="0"/>
          <w:numId w:val="4"/>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6368CD">
        <w:rPr>
          <w:rFonts w:ascii="Arial" w:eastAsiaTheme="minorEastAsia" w:hAnsi="Arial" w:cs="Arial"/>
        </w:rPr>
        <w:t>sectio</w:t>
      </w:r>
      <w:r>
        <w:rPr>
          <w:rFonts w:ascii="Arial" w:eastAsiaTheme="minorEastAsia" w:hAnsi="Arial" w:cs="Arial"/>
        </w:rPr>
        <w:t>n 5</w:t>
      </w:r>
      <w:r w:rsidRPr="003201ED">
        <w:rPr>
          <w:rFonts w:ascii="Arial" w:eastAsiaTheme="minorEastAsia" w:hAnsi="Arial" w:cs="Arial"/>
        </w:rPr>
        <w:t xml:space="preserve"> below for further details)</w:t>
      </w:r>
    </w:p>
    <w:p w:rsidR="003E1F1D" w:rsidRPr="003201ED" w:rsidRDefault="003E1F1D" w:rsidP="003E1F1D">
      <w:pPr>
        <w:pStyle w:val="ListParagraph"/>
        <w:autoSpaceDE w:val="0"/>
        <w:autoSpaceDN w:val="0"/>
        <w:adjustRightInd w:val="0"/>
        <w:spacing w:after="0" w:line="240" w:lineRule="auto"/>
        <w:ind w:left="426"/>
        <w:rPr>
          <w:rFonts w:ascii="Arial" w:hAnsi="Arial" w:cs="Arial"/>
        </w:rPr>
      </w:pPr>
    </w:p>
    <w:p w:rsidR="003E1F1D" w:rsidRDefault="003E1F1D" w:rsidP="003E1F1D">
      <w:pPr>
        <w:pStyle w:val="ListParagraph"/>
        <w:numPr>
          <w:ilvl w:val="0"/>
          <w:numId w:val="4"/>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21E07" w:rsidRPr="00321E07" w:rsidRDefault="00321E07" w:rsidP="00321E07">
      <w:pPr>
        <w:pStyle w:val="ListParagraph"/>
        <w:rPr>
          <w:rFonts w:ascii="Arial" w:hAnsi="Arial" w:cs="Arial"/>
        </w:rPr>
      </w:pPr>
    </w:p>
    <w:p w:rsidR="00321E07" w:rsidRDefault="00321E07" w:rsidP="00321E07">
      <w:pPr>
        <w:autoSpaceDE w:val="0"/>
        <w:autoSpaceDN w:val="0"/>
        <w:adjustRightInd w:val="0"/>
        <w:spacing w:after="0" w:line="240" w:lineRule="auto"/>
        <w:rPr>
          <w:rFonts w:ascii="Arial" w:hAnsi="Arial" w:cs="Arial"/>
        </w:rPr>
      </w:pPr>
    </w:p>
    <w:p w:rsidR="00321E07" w:rsidRDefault="00321E07" w:rsidP="00321E07">
      <w:pPr>
        <w:autoSpaceDE w:val="0"/>
        <w:autoSpaceDN w:val="0"/>
        <w:adjustRightInd w:val="0"/>
        <w:spacing w:after="0" w:line="240" w:lineRule="auto"/>
        <w:rPr>
          <w:rFonts w:ascii="Arial" w:hAnsi="Arial" w:cs="Arial"/>
        </w:rPr>
      </w:pPr>
    </w:p>
    <w:p w:rsidR="00321E07" w:rsidRDefault="00321E07" w:rsidP="00321E07">
      <w:pPr>
        <w:autoSpaceDE w:val="0"/>
        <w:autoSpaceDN w:val="0"/>
        <w:adjustRightInd w:val="0"/>
        <w:spacing w:after="0" w:line="240" w:lineRule="auto"/>
        <w:rPr>
          <w:rFonts w:ascii="Arial" w:hAnsi="Arial" w:cs="Arial"/>
        </w:rPr>
      </w:pPr>
    </w:p>
    <w:p w:rsidR="00033698" w:rsidRPr="00321E07" w:rsidRDefault="00033698" w:rsidP="00321E07">
      <w:pPr>
        <w:autoSpaceDE w:val="0"/>
        <w:autoSpaceDN w:val="0"/>
        <w:adjustRightInd w:val="0"/>
        <w:spacing w:after="0" w:line="240" w:lineRule="auto"/>
        <w:rPr>
          <w:rFonts w:ascii="Arial" w:hAnsi="Arial" w:cs="Arial"/>
        </w:rPr>
      </w:pPr>
    </w:p>
    <w:p w:rsidR="003E1F1D" w:rsidRPr="003201ED" w:rsidRDefault="003E1F1D" w:rsidP="003E1F1D">
      <w:pPr>
        <w:spacing w:after="0" w:line="240" w:lineRule="auto"/>
        <w:jc w:val="both"/>
        <w:rPr>
          <w:rFonts w:ascii="Arial" w:eastAsiaTheme="minorEastAsia" w:hAnsi="Arial" w:cs="Arial"/>
        </w:rPr>
      </w:pPr>
    </w:p>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Oversubscription</w:t>
      </w:r>
    </w:p>
    <w:p w:rsidR="003E1F1D" w:rsidRPr="003E1F1D" w:rsidRDefault="003E1F1D" w:rsidP="003E1F1D"/>
    <w:p w:rsidR="003E1F1D" w:rsidRPr="003E1F1D" w:rsidRDefault="003E1F1D" w:rsidP="003E1F1D">
      <w:pPr>
        <w:rPr>
          <w:rFonts w:ascii="Arial" w:hAnsi="Arial" w:cs="Arial"/>
        </w:rPr>
      </w:pPr>
      <w:r w:rsidRPr="003E1F1D">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3E1F1D" w:rsidRDefault="003E1F1D" w:rsidP="003E1F1D"/>
    <w:p w:rsidR="003E1F1D" w:rsidRPr="003E1F1D" w:rsidRDefault="003E1F1D" w:rsidP="003E1F1D">
      <w:pPr>
        <w:rPr>
          <w:rFonts w:ascii="Arial" w:hAnsi="Arial" w:cs="Arial"/>
        </w:rPr>
      </w:pPr>
      <w:r w:rsidRPr="003E1F1D">
        <w:rPr>
          <w:rFonts w:ascii="Arial" w:hAnsi="Arial" w:cs="Arial"/>
        </w:rPr>
        <w:t>Please note that in order to be considered for enrolment all applicants must be at least age 4 years by May 1st 2021.</w:t>
      </w:r>
    </w:p>
    <w:p w:rsidR="003E1F1D" w:rsidRPr="00DE6073" w:rsidRDefault="00DE6073" w:rsidP="00DE6073">
      <w:pPr>
        <w:numPr>
          <w:ilvl w:val="0"/>
          <w:numId w:val="6"/>
        </w:numPr>
        <w:spacing w:line="360" w:lineRule="auto"/>
        <w:rPr>
          <w:rFonts w:ascii="Arial" w:hAnsi="Arial" w:cs="Arial"/>
        </w:rPr>
      </w:pPr>
      <w:r w:rsidRPr="00450BA2">
        <w:rPr>
          <w:rFonts w:ascii="Arial" w:hAnsi="Arial" w:cs="Arial"/>
        </w:rPr>
        <w:t xml:space="preserve">Siblings of children who are currently enrolled in St. Benedict’s NS </w:t>
      </w:r>
      <w:r>
        <w:rPr>
          <w:rFonts w:ascii="Arial" w:hAnsi="Arial" w:cs="Arial"/>
        </w:rPr>
        <w:t>(</w:t>
      </w:r>
      <w:r w:rsidRPr="006368CD">
        <w:rPr>
          <w:rFonts w:ascii="Arial" w:hAnsi="Arial" w:cs="Arial"/>
        </w:rPr>
        <w:t>Brothers and sisters of children currently in the school (including step-siblings and fostered chi</w:t>
      </w:r>
      <w:r>
        <w:rPr>
          <w:rFonts w:ascii="Arial" w:hAnsi="Arial" w:cs="Arial"/>
        </w:rPr>
        <w:t>ldren resident at same address) and</w:t>
      </w:r>
      <w:r w:rsidR="00DE1519">
        <w:rPr>
          <w:rFonts w:ascii="Arial" w:hAnsi="Arial" w:cs="Arial"/>
        </w:rPr>
        <w:t>/or</w:t>
      </w:r>
      <w:r>
        <w:rPr>
          <w:rFonts w:ascii="Arial" w:hAnsi="Arial" w:cs="Arial"/>
        </w:rPr>
        <w:t xml:space="preserve"> c</w:t>
      </w:r>
      <w:r w:rsidR="003E1F1D" w:rsidRPr="00DE6073">
        <w:rPr>
          <w:rFonts w:ascii="Arial" w:hAnsi="Arial" w:cs="Arial"/>
        </w:rPr>
        <w:t>hildren whose primary residence is within the school catchment area (</w:t>
      </w:r>
      <w:r w:rsidR="003E1F1D" w:rsidRPr="00DE6073">
        <w:rPr>
          <w:rFonts w:ascii="Arial" w:hAnsi="Arial" w:cs="Arial"/>
          <w:i/>
        </w:rPr>
        <w:t xml:space="preserve">Allendale, </w:t>
      </w:r>
      <w:proofErr w:type="spellStart"/>
      <w:r w:rsidR="003E1F1D" w:rsidRPr="00DE6073">
        <w:rPr>
          <w:rFonts w:ascii="Arial" w:hAnsi="Arial" w:cs="Arial"/>
          <w:i/>
        </w:rPr>
        <w:t>Beechfield</w:t>
      </w:r>
      <w:proofErr w:type="spellEnd"/>
      <w:r w:rsidR="003E1F1D" w:rsidRPr="00DE6073">
        <w:rPr>
          <w:rFonts w:ascii="Arial" w:hAnsi="Arial" w:cs="Arial"/>
          <w:i/>
        </w:rPr>
        <w:t xml:space="preserve">, Barnwell, Blackwood, </w:t>
      </w:r>
      <w:proofErr w:type="spellStart"/>
      <w:r w:rsidR="003E1F1D" w:rsidRPr="00DE6073">
        <w:rPr>
          <w:rFonts w:ascii="Arial" w:hAnsi="Arial" w:cs="Arial"/>
          <w:i/>
        </w:rPr>
        <w:t>Castlegrange</w:t>
      </w:r>
      <w:proofErr w:type="spellEnd"/>
      <w:r w:rsidR="003E1F1D" w:rsidRPr="00DE6073">
        <w:rPr>
          <w:rFonts w:ascii="Arial" w:hAnsi="Arial" w:cs="Arial"/>
          <w:i/>
        </w:rPr>
        <w:t xml:space="preserve">, </w:t>
      </w:r>
      <w:proofErr w:type="spellStart"/>
      <w:r w:rsidR="003E1F1D" w:rsidRPr="00DE6073">
        <w:rPr>
          <w:rFonts w:ascii="Arial" w:hAnsi="Arial" w:cs="Arial"/>
          <w:i/>
        </w:rPr>
        <w:t>Hansfield</w:t>
      </w:r>
      <w:proofErr w:type="spellEnd"/>
      <w:r w:rsidR="003E1F1D" w:rsidRPr="00DE6073">
        <w:rPr>
          <w:rFonts w:ascii="Arial" w:hAnsi="Arial" w:cs="Arial"/>
          <w:i/>
        </w:rPr>
        <w:t xml:space="preserve">, Latchford, </w:t>
      </w:r>
      <w:proofErr w:type="spellStart"/>
      <w:r w:rsidR="003E1F1D" w:rsidRPr="00DE6073">
        <w:rPr>
          <w:rFonts w:ascii="Arial" w:hAnsi="Arial" w:cs="Arial"/>
          <w:i/>
        </w:rPr>
        <w:t>Linnetsfield</w:t>
      </w:r>
      <w:proofErr w:type="spellEnd"/>
      <w:r w:rsidR="003E1F1D" w:rsidRPr="00DE6073">
        <w:rPr>
          <w:rFonts w:ascii="Arial" w:hAnsi="Arial" w:cs="Arial"/>
          <w:i/>
        </w:rPr>
        <w:t xml:space="preserve">, </w:t>
      </w:r>
      <w:proofErr w:type="spellStart"/>
      <w:r w:rsidR="003E1F1D" w:rsidRPr="00DE6073">
        <w:rPr>
          <w:rFonts w:ascii="Arial" w:hAnsi="Arial" w:cs="Arial"/>
          <w:i/>
        </w:rPr>
        <w:t>Manorfields</w:t>
      </w:r>
      <w:proofErr w:type="spellEnd"/>
      <w:r w:rsidR="003E1F1D" w:rsidRPr="00DE6073">
        <w:rPr>
          <w:rFonts w:ascii="Arial" w:hAnsi="Arial" w:cs="Arial"/>
          <w:i/>
        </w:rPr>
        <w:t xml:space="preserve">, </w:t>
      </w:r>
      <w:proofErr w:type="spellStart"/>
      <w:r w:rsidR="003E1F1D" w:rsidRPr="00DE6073">
        <w:rPr>
          <w:rFonts w:ascii="Arial" w:hAnsi="Arial" w:cs="Arial"/>
          <w:i/>
        </w:rPr>
        <w:t>Phibblestown</w:t>
      </w:r>
      <w:proofErr w:type="spellEnd"/>
      <w:r w:rsidR="003E1F1D" w:rsidRPr="00DE6073">
        <w:rPr>
          <w:rFonts w:ascii="Arial" w:hAnsi="Arial" w:cs="Arial"/>
          <w:i/>
        </w:rPr>
        <w:t xml:space="preserve">, Ravenswood, </w:t>
      </w:r>
      <w:r w:rsidR="00FD185F" w:rsidRPr="00DE6073">
        <w:rPr>
          <w:rFonts w:ascii="Arial" w:hAnsi="Arial" w:cs="Arial"/>
          <w:i/>
        </w:rPr>
        <w:t xml:space="preserve">Rosedale, </w:t>
      </w:r>
      <w:r w:rsidR="003E1F1D" w:rsidRPr="00DE6073">
        <w:rPr>
          <w:rFonts w:ascii="Arial" w:hAnsi="Arial" w:cs="Arial"/>
          <w:i/>
        </w:rPr>
        <w:t xml:space="preserve">Annaly, </w:t>
      </w:r>
      <w:proofErr w:type="spellStart"/>
      <w:r w:rsidR="003E1F1D" w:rsidRPr="00DE6073">
        <w:rPr>
          <w:rFonts w:ascii="Arial" w:hAnsi="Arial" w:cs="Arial"/>
          <w:i/>
        </w:rPr>
        <w:t>Delhurst</w:t>
      </w:r>
      <w:proofErr w:type="spellEnd"/>
      <w:r w:rsidR="003E1F1D" w:rsidRPr="00DE6073">
        <w:rPr>
          <w:rFonts w:ascii="Arial" w:hAnsi="Arial" w:cs="Arial"/>
          <w:i/>
        </w:rPr>
        <w:t xml:space="preserve">, Hayworth, </w:t>
      </w:r>
      <w:proofErr w:type="spellStart"/>
      <w:r w:rsidR="003E1F1D" w:rsidRPr="00DE6073">
        <w:rPr>
          <w:rFonts w:ascii="Arial" w:hAnsi="Arial" w:cs="Arial"/>
          <w:i/>
        </w:rPr>
        <w:t>Lilys</w:t>
      </w:r>
      <w:proofErr w:type="spellEnd"/>
      <w:r w:rsidR="003E1F1D" w:rsidRPr="00DE6073">
        <w:rPr>
          <w:rFonts w:ascii="Arial" w:hAnsi="Arial" w:cs="Arial"/>
          <w:i/>
        </w:rPr>
        <w:t xml:space="preserve">, </w:t>
      </w:r>
      <w:proofErr w:type="spellStart"/>
      <w:r w:rsidR="003E1F1D" w:rsidRPr="00DE6073">
        <w:rPr>
          <w:rFonts w:ascii="Arial" w:hAnsi="Arial" w:cs="Arial"/>
          <w:i/>
        </w:rPr>
        <w:t>Stralem</w:t>
      </w:r>
      <w:proofErr w:type="spellEnd"/>
      <w:r w:rsidR="003E1F1D" w:rsidRPr="00DE6073">
        <w:rPr>
          <w:rFonts w:ascii="Arial" w:hAnsi="Arial" w:cs="Arial"/>
          <w:i/>
        </w:rPr>
        <w:t xml:space="preserve"> and </w:t>
      </w:r>
      <w:proofErr w:type="spellStart"/>
      <w:r w:rsidR="003E1F1D" w:rsidRPr="00DE6073">
        <w:rPr>
          <w:rFonts w:ascii="Arial" w:hAnsi="Arial" w:cs="Arial"/>
          <w:i/>
        </w:rPr>
        <w:t>Willans</w:t>
      </w:r>
      <w:proofErr w:type="spellEnd"/>
      <w:r w:rsidR="003E1F1D" w:rsidRPr="00DE6073">
        <w:rPr>
          <w:rFonts w:ascii="Arial" w:hAnsi="Arial" w:cs="Arial"/>
          <w:i/>
        </w:rPr>
        <w:t>.</w:t>
      </w:r>
    </w:p>
    <w:p w:rsidR="003E1F1D" w:rsidRPr="00450BA2" w:rsidRDefault="003E1F1D" w:rsidP="003E1F1D">
      <w:pPr>
        <w:numPr>
          <w:ilvl w:val="0"/>
          <w:numId w:val="6"/>
        </w:numPr>
        <w:spacing w:line="360" w:lineRule="auto"/>
        <w:rPr>
          <w:rFonts w:ascii="Arial" w:hAnsi="Arial" w:cs="Arial"/>
        </w:rPr>
      </w:pPr>
      <w:r>
        <w:rPr>
          <w:rFonts w:ascii="Arial" w:hAnsi="Arial" w:cs="Arial"/>
        </w:rPr>
        <w:t>Current s</w:t>
      </w:r>
      <w:r w:rsidRPr="00450BA2">
        <w:rPr>
          <w:rFonts w:ascii="Arial" w:hAnsi="Arial" w:cs="Arial"/>
        </w:rPr>
        <w:t>taff members</w:t>
      </w:r>
      <w:r>
        <w:rPr>
          <w:rFonts w:ascii="Arial" w:hAnsi="Arial" w:cs="Arial"/>
        </w:rPr>
        <w:t>’ children</w:t>
      </w:r>
    </w:p>
    <w:p w:rsidR="003E1F1D" w:rsidRPr="00FF16EF" w:rsidRDefault="003E1F1D" w:rsidP="003E1F1D">
      <w:pPr>
        <w:numPr>
          <w:ilvl w:val="0"/>
          <w:numId w:val="6"/>
        </w:numPr>
        <w:spacing w:line="360" w:lineRule="auto"/>
        <w:rPr>
          <w:rFonts w:ascii="Arial" w:hAnsi="Arial" w:cs="Arial"/>
          <w:u w:val="single"/>
        </w:rPr>
      </w:pPr>
      <w:r w:rsidRPr="00FF16EF">
        <w:rPr>
          <w:rFonts w:ascii="Arial" w:hAnsi="Arial" w:cs="Arial"/>
        </w:rPr>
        <w:t xml:space="preserve">Children </w:t>
      </w:r>
      <w:r>
        <w:rPr>
          <w:rFonts w:ascii="Arial" w:hAnsi="Arial" w:cs="Arial"/>
        </w:rPr>
        <w:t>whose primary residence is outside of our catchment are</w:t>
      </w:r>
      <w:r w:rsidR="009C28B0">
        <w:rPr>
          <w:rFonts w:ascii="Arial" w:hAnsi="Arial" w:cs="Arial"/>
        </w:rPr>
        <w:t>a</w:t>
      </w:r>
      <w:r>
        <w:rPr>
          <w:rFonts w:ascii="Arial" w:hAnsi="Arial" w:cs="Arial"/>
        </w:rPr>
        <w:t xml:space="preserve"> but within the parish of </w:t>
      </w:r>
      <w:proofErr w:type="spellStart"/>
      <w:r>
        <w:rPr>
          <w:rFonts w:ascii="Arial" w:hAnsi="Arial" w:cs="Arial"/>
        </w:rPr>
        <w:t>Huntstown</w:t>
      </w:r>
      <w:proofErr w:type="spellEnd"/>
      <w:r>
        <w:rPr>
          <w:rFonts w:ascii="Arial" w:hAnsi="Arial" w:cs="Arial"/>
        </w:rPr>
        <w:t>.</w:t>
      </w:r>
    </w:p>
    <w:p w:rsidR="003E1F1D" w:rsidRPr="00FF16EF" w:rsidRDefault="003E1F1D" w:rsidP="003E1F1D">
      <w:pPr>
        <w:numPr>
          <w:ilvl w:val="0"/>
          <w:numId w:val="6"/>
        </w:numPr>
        <w:spacing w:line="360" w:lineRule="auto"/>
        <w:rPr>
          <w:rFonts w:ascii="Arial" w:hAnsi="Arial" w:cs="Arial"/>
        </w:rPr>
      </w:pPr>
      <w:r w:rsidRPr="00FF16EF">
        <w:rPr>
          <w:rFonts w:ascii="Arial" w:hAnsi="Arial" w:cs="Arial"/>
        </w:rPr>
        <w:t>All other applicants</w:t>
      </w:r>
    </w:p>
    <w:p w:rsidR="003E1F1D" w:rsidRPr="00D041ED" w:rsidRDefault="003E1F1D" w:rsidP="003E1F1D">
      <w:pPr>
        <w:rPr>
          <w:rFonts w:ascii="Arial" w:hAnsi="Arial" w:cs="Arial"/>
          <w:b/>
        </w:rPr>
      </w:pPr>
      <w:r w:rsidRPr="00D041ED">
        <w:rPr>
          <w:rFonts w:ascii="Arial" w:hAnsi="Arial" w:cs="Arial"/>
          <w:b/>
        </w:rPr>
        <w:t>In the event that there are two or more students tied for a place or places in any of the selection criteria categories above (the number of applicants exceeds the number of remaining places), the following arrangements will apply:</w:t>
      </w:r>
    </w:p>
    <w:p w:rsidR="003E1F1D" w:rsidRPr="003E1F1D" w:rsidRDefault="003E1F1D" w:rsidP="003E1F1D">
      <w:pPr>
        <w:rPr>
          <w:rFonts w:ascii="Arial" w:hAnsi="Arial" w:cs="Arial"/>
        </w:rPr>
      </w:pPr>
    </w:p>
    <w:p w:rsidR="003E1F1D" w:rsidRDefault="003E1F1D" w:rsidP="003E1F1D">
      <w:pPr>
        <w:rPr>
          <w:rFonts w:ascii="Arial" w:hAnsi="Arial" w:cs="Arial"/>
        </w:rPr>
      </w:pPr>
      <w:r w:rsidRPr="003E1F1D">
        <w:rPr>
          <w:rFonts w:ascii="Arial" w:hAnsi="Arial" w:cs="Arial"/>
        </w:rPr>
        <w:t>The school will use the children’s date of birth to differentiate and will enrol the oldest child/children first.</w:t>
      </w:r>
    </w:p>
    <w:p w:rsidR="00355781" w:rsidRDefault="00355781">
      <w:pPr>
        <w:rPr>
          <w:rFonts w:ascii="Arial" w:hAnsi="Arial" w:cs="Arial"/>
        </w:rPr>
      </w:pPr>
      <w:r>
        <w:rPr>
          <w:rFonts w:ascii="Arial" w:hAnsi="Arial" w:cs="Arial"/>
        </w:rPr>
        <w:br w:type="page"/>
      </w:r>
    </w:p>
    <w:p w:rsidR="00D041ED" w:rsidRDefault="00D041ED" w:rsidP="003E1F1D">
      <w:pPr>
        <w:rPr>
          <w:rFonts w:ascii="Arial" w:hAnsi="Arial" w:cs="Arial"/>
        </w:rPr>
      </w:pPr>
    </w:p>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What will not be considered or taken into account</w:t>
      </w:r>
    </w:p>
    <w:p w:rsidR="003E1F1D" w:rsidRDefault="003E1F1D" w:rsidP="003E1F1D"/>
    <w:p w:rsidR="003E1F1D" w:rsidRPr="003E1F1D" w:rsidRDefault="003E1F1D" w:rsidP="003E1F1D">
      <w:r w:rsidRPr="003201ED">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rsidR="003E1F1D" w:rsidRPr="00285D92" w:rsidRDefault="003E1F1D" w:rsidP="00355781">
      <w:pPr>
        <w:numPr>
          <w:ilvl w:val="0"/>
          <w:numId w:val="7"/>
        </w:numPr>
        <w:autoSpaceDE w:val="0"/>
        <w:autoSpaceDN w:val="0"/>
        <w:adjustRightInd w:val="0"/>
        <w:ind w:left="993" w:hanging="709"/>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3E1F1D" w:rsidRPr="00355781" w:rsidRDefault="003E1F1D" w:rsidP="00355781">
      <w:pPr>
        <w:autoSpaceDE w:val="0"/>
        <w:autoSpaceDN w:val="0"/>
        <w:adjustRightInd w:val="0"/>
        <w:ind w:left="993" w:hanging="709"/>
        <w:contextualSpacing/>
        <w:rPr>
          <w:rFonts w:ascii="TimesNewRomanPSMT" w:hAnsi="TimesNewRomanPSMT" w:cs="TimesNewRomanPSMT"/>
          <w:color w:val="C00000"/>
        </w:rPr>
      </w:pPr>
    </w:p>
    <w:p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to the school; </w:t>
      </w:r>
    </w:p>
    <w:p w:rsidR="003E1F1D" w:rsidRPr="00F704E7" w:rsidRDefault="003E1F1D" w:rsidP="00355781">
      <w:pPr>
        <w:autoSpaceDE w:val="0"/>
        <w:autoSpaceDN w:val="0"/>
        <w:adjustRightInd w:val="0"/>
        <w:ind w:left="993" w:hanging="709"/>
        <w:contextualSpacing/>
        <w:rPr>
          <w:rFonts w:ascii="TimesNewRomanPSMT" w:hAnsi="TimesNewRomanPSMT" w:cs="TimesNewRomanPSMT"/>
          <w:color w:val="C00000"/>
        </w:rPr>
      </w:pPr>
    </w:p>
    <w:p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3E1F1D" w:rsidRPr="00F704E7" w:rsidRDefault="003E1F1D" w:rsidP="00355781">
      <w:pPr>
        <w:autoSpaceDE w:val="0"/>
        <w:autoSpaceDN w:val="0"/>
        <w:adjustRightInd w:val="0"/>
        <w:ind w:left="993" w:hanging="709"/>
        <w:contextualSpacing/>
        <w:rPr>
          <w:rFonts w:ascii="TimesNewRomanPSMT" w:hAnsi="TimesNewRomanPSMT" w:cs="TimesNewRomanPSMT"/>
        </w:rPr>
      </w:pPr>
    </w:p>
    <w:p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3E1F1D" w:rsidRPr="00F704E7" w:rsidRDefault="003E1F1D" w:rsidP="00355781">
      <w:pPr>
        <w:autoSpaceDE w:val="0"/>
        <w:autoSpaceDN w:val="0"/>
        <w:adjustRightInd w:val="0"/>
        <w:ind w:left="993" w:hanging="709"/>
        <w:contextualSpacing/>
        <w:rPr>
          <w:rFonts w:ascii="TimesNewRomanPSMT" w:hAnsi="TimesNewRomanPSMT" w:cs="TimesNewRomanPSMT"/>
        </w:rPr>
      </w:pPr>
    </w:p>
    <w:p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3E1F1D" w:rsidRPr="00F704E7" w:rsidRDefault="003E1F1D" w:rsidP="00355781">
      <w:pPr>
        <w:ind w:left="993" w:hanging="709"/>
        <w:contextualSpacing/>
        <w:rPr>
          <w:rFonts w:ascii="TimesNewRomanPSMT" w:hAnsi="TimesNewRomanPSMT" w:cs="TimesNewRomanPSMT"/>
          <w:color w:val="C00000"/>
        </w:rPr>
      </w:pPr>
    </w:p>
    <w:p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w:t>
      </w:r>
      <w:r w:rsidR="00DE6073">
        <w:rPr>
          <w:rFonts w:ascii="TimesNewRomanPSMT" w:hAnsi="TimesNewRomanPSMT" w:cs="TimesNewRomanPSMT"/>
        </w:rPr>
        <w:t>chool (apart from siblings and stepsiblings of currently enrolled students.)</w:t>
      </w:r>
    </w:p>
    <w:p w:rsidR="003E1F1D" w:rsidRPr="00F704E7" w:rsidRDefault="003E1F1D" w:rsidP="00355781">
      <w:pPr>
        <w:ind w:left="993" w:hanging="709"/>
        <w:contextualSpacing/>
        <w:rPr>
          <w:rFonts w:ascii="TimesNewRomanPSMT" w:hAnsi="TimesNewRomanPSMT" w:cs="TimesNewRomanPSMT"/>
        </w:rPr>
      </w:pPr>
    </w:p>
    <w:p w:rsidR="003E1F1D" w:rsidRPr="00F704E7" w:rsidRDefault="003E1F1D" w:rsidP="00355781">
      <w:pPr>
        <w:numPr>
          <w:ilvl w:val="0"/>
          <w:numId w:val="7"/>
        </w:numPr>
        <w:autoSpaceDE w:val="0"/>
        <w:autoSpaceDN w:val="0"/>
        <w:adjustRightInd w:val="0"/>
        <w:ind w:left="993" w:hanging="709"/>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3E1F1D" w:rsidRPr="00F704E7" w:rsidRDefault="003E1F1D" w:rsidP="003E1F1D">
      <w:pPr>
        <w:autoSpaceDE w:val="0"/>
        <w:autoSpaceDN w:val="0"/>
        <w:adjustRightInd w:val="0"/>
        <w:rPr>
          <w:rFonts w:ascii="TimesNewRomanPSMT" w:hAnsi="TimesNewRomanPSMT" w:cs="TimesNewRomanPSMT"/>
          <w:color w:val="FF0000"/>
        </w:rPr>
      </w:pPr>
    </w:p>
    <w:p w:rsidR="003E1F1D" w:rsidRPr="00F704E7" w:rsidRDefault="003E1F1D" w:rsidP="00355781">
      <w:pPr>
        <w:autoSpaceDE w:val="0"/>
        <w:autoSpaceDN w:val="0"/>
        <w:adjustRightInd w:val="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3E1F1D" w:rsidRDefault="003E1F1D" w:rsidP="00355781">
      <w:pPr>
        <w:autoSpaceDE w:val="0"/>
        <w:autoSpaceDN w:val="0"/>
        <w:adjustRightInd w:val="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9C28B0" w:rsidRDefault="009C28B0" w:rsidP="003E1F1D">
      <w:pPr>
        <w:autoSpaceDE w:val="0"/>
        <w:autoSpaceDN w:val="0"/>
        <w:adjustRightInd w:val="0"/>
        <w:ind w:left="720"/>
        <w:rPr>
          <w:rFonts w:ascii="TimesNewRomanPSMT" w:hAnsi="TimesNewRomanPSMT" w:cs="TimesNewRomanPSMT"/>
        </w:rPr>
      </w:pPr>
    </w:p>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Decision on Applications</w:t>
      </w:r>
    </w:p>
    <w:p w:rsidR="003E1F1D" w:rsidRDefault="003E1F1D" w:rsidP="003E1F1D"/>
    <w:p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to </w:t>
      </w:r>
      <w:r>
        <w:rPr>
          <w:rFonts w:ascii="Arial" w:eastAsiaTheme="minorEastAsia" w:hAnsi="Arial" w:cs="Arial"/>
        </w:rPr>
        <w:t>St Benedicts</w:t>
      </w:r>
      <w:r w:rsidRPr="003201ED">
        <w:rPr>
          <w:rFonts w:ascii="Arial" w:eastAsiaTheme="minorEastAsia" w:hAnsi="Arial" w:cs="Arial"/>
        </w:rPr>
        <w:t xml:space="preserve"> </w:t>
      </w:r>
      <w:r>
        <w:rPr>
          <w:rFonts w:ascii="Arial" w:eastAsiaTheme="minorEastAsia" w:hAnsi="Arial" w:cs="Arial"/>
        </w:rPr>
        <w:t>will be</w:t>
      </w:r>
      <w:r w:rsidRPr="003201ED">
        <w:rPr>
          <w:rFonts w:ascii="Arial" w:eastAsiaTheme="minorEastAsia" w:hAnsi="Arial" w:cs="Arial"/>
        </w:rPr>
        <w:t xml:space="preserve"> based on the following:</w:t>
      </w:r>
    </w:p>
    <w:p w:rsidR="003E1F1D" w:rsidRPr="00212DB7" w:rsidRDefault="003E1F1D" w:rsidP="003E1F1D">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rsidR="003E1F1D" w:rsidRPr="003201ED" w:rsidRDefault="003E1F1D" w:rsidP="003E1F1D">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Pr>
          <w:rFonts w:ascii="Arial" w:eastAsiaTheme="minorEastAsia" w:hAnsi="Arial" w:cs="Arial"/>
        </w:rPr>
        <w:t>.</w:t>
      </w:r>
    </w:p>
    <w:p w:rsidR="003E1F1D" w:rsidRPr="003201ED" w:rsidRDefault="003E1F1D" w:rsidP="003E1F1D">
      <w:pPr>
        <w:pStyle w:val="ListParagraph"/>
        <w:numPr>
          <w:ilvl w:val="0"/>
          <w:numId w:val="8"/>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rsidR="003E1F1D" w:rsidRPr="003201ED" w:rsidRDefault="003E1F1D" w:rsidP="003E1F1D">
      <w:pPr>
        <w:pStyle w:val="ListParagraph"/>
        <w:spacing w:after="0" w:line="240" w:lineRule="auto"/>
        <w:ind w:left="426"/>
        <w:rPr>
          <w:rFonts w:ascii="Arial" w:eastAsiaTheme="minorEastAsia" w:hAnsi="Arial" w:cs="Arial"/>
        </w:rPr>
      </w:pPr>
    </w:p>
    <w:p w:rsidR="003E1F1D" w:rsidRPr="003201ED" w:rsidRDefault="003E1F1D" w:rsidP="003E1F1D">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hyperlink w:anchor="_Procedures_for_admission" w:history="1">
        <w:r w:rsidRPr="00950071">
          <w:rPr>
            <w:rStyle w:val="Hyperlink"/>
            <w:rFonts w:ascii="Arial" w:eastAsiaTheme="minorEastAsia" w:hAnsi="Arial" w:cs="Arial"/>
            <w:color w:val="000000" w:themeColor="text1"/>
          </w:rPr>
          <w:t>section 1</w:t>
        </w:r>
      </w:hyperlink>
      <w:r w:rsidR="00DE6073">
        <w:rPr>
          <w:rStyle w:val="Hyperlink"/>
          <w:rFonts w:ascii="Arial" w:eastAsiaTheme="minorEastAsia" w:hAnsi="Arial" w:cs="Arial"/>
          <w:color w:val="000000" w:themeColor="text1"/>
        </w:rPr>
        <w:t>4</w:t>
      </w:r>
      <w:r w:rsidRPr="00950071">
        <w:rPr>
          <w:rFonts w:ascii="Arial" w:eastAsiaTheme="minorEastAsia" w:hAnsi="Arial" w:cs="Arial"/>
          <w:color w:val="000000" w:themeColor="text1"/>
        </w:rPr>
        <w:t xml:space="preserve"> </w:t>
      </w:r>
      <w:r w:rsidRPr="003201ED">
        <w:rPr>
          <w:rFonts w:ascii="Arial" w:eastAsiaTheme="minorEastAsia" w:hAnsi="Arial" w:cs="Arial"/>
        </w:rPr>
        <w:t xml:space="preserve">below in relation to applications received outside of the admissions period and </w:t>
      </w:r>
      <w:hyperlink w:anchor="_Procedures_for_admission" w:history="1">
        <w:r w:rsidRPr="00950071">
          <w:rPr>
            <w:rStyle w:val="Hyperlink"/>
            <w:rFonts w:ascii="Arial" w:eastAsiaTheme="minorEastAsia" w:hAnsi="Arial" w:cs="Arial"/>
            <w:color w:val="000000" w:themeColor="text1"/>
          </w:rPr>
          <w:t>section 1</w:t>
        </w:r>
      </w:hyperlink>
      <w:r w:rsidR="00DE6073">
        <w:rPr>
          <w:rStyle w:val="Hyperlink"/>
          <w:rFonts w:ascii="Arial" w:eastAsiaTheme="minorEastAsia" w:hAnsi="Arial" w:cs="Arial"/>
          <w:color w:val="000000" w:themeColor="text1"/>
        </w:rPr>
        <w:t>5</w:t>
      </w:r>
      <w:r w:rsidRPr="003201ED">
        <w:rPr>
          <w:rFonts w:ascii="Arial" w:eastAsiaTheme="minorEastAsia" w:hAnsi="Arial" w:cs="Arial"/>
        </w:rPr>
        <w:t xml:space="preserve"> below in relation to applications for places in years other than the intake group.)</w:t>
      </w:r>
    </w:p>
    <w:p w:rsidR="003E1F1D" w:rsidRPr="003201ED" w:rsidRDefault="003E1F1D" w:rsidP="003E1F1D">
      <w:pPr>
        <w:pStyle w:val="ListParagraph"/>
        <w:spacing w:after="0" w:line="240" w:lineRule="auto"/>
        <w:ind w:left="426"/>
        <w:rPr>
          <w:rFonts w:ascii="Arial" w:eastAsiaTheme="minorEastAsia" w:hAnsi="Arial" w:cs="Arial"/>
        </w:rPr>
      </w:pPr>
    </w:p>
    <w:p w:rsidR="003E1F1D" w:rsidRPr="003201ED" w:rsidRDefault="003E1F1D" w:rsidP="003E1F1D">
      <w:pPr>
        <w:spacing w:after="0" w:line="240" w:lineRule="auto"/>
        <w:rPr>
          <w:rFonts w:ascii="Arial" w:eastAsiaTheme="minorEastAsia" w:hAnsi="Arial" w:cs="Arial"/>
        </w:rPr>
      </w:pPr>
      <w:r w:rsidRPr="003201ED">
        <w:rPr>
          <w:rFonts w:ascii="Arial" w:eastAsiaTheme="minorEastAsia" w:hAnsi="Arial" w:cs="Arial"/>
        </w:rPr>
        <w:lastRenderedPageBreak/>
        <w:t>Selection criteria that are not included in our school admission policy will not be used to make a decision on an application for a place in our school.</w:t>
      </w:r>
    </w:p>
    <w:p w:rsidR="003E1F1D" w:rsidRDefault="003E1F1D" w:rsidP="003E1F1D"/>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Notifying Applicants of Decisions</w:t>
      </w:r>
    </w:p>
    <w:p w:rsidR="003E1F1D" w:rsidRDefault="003E1F1D" w:rsidP="003E1F1D"/>
    <w:p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3E1F1D" w:rsidRPr="003201ED" w:rsidRDefault="003E1F1D" w:rsidP="003E1F1D">
      <w:pPr>
        <w:autoSpaceDE w:val="0"/>
        <w:autoSpaceDN w:val="0"/>
        <w:adjustRightInd w:val="0"/>
        <w:spacing w:after="0" w:line="240" w:lineRule="auto"/>
        <w:contextualSpacing/>
        <w:rPr>
          <w:rFonts w:ascii="Arial" w:eastAsiaTheme="minorEastAsia" w:hAnsi="Arial" w:cs="Arial"/>
        </w:rPr>
      </w:pPr>
    </w:p>
    <w:p w:rsidR="003E1F1D" w:rsidRPr="003201ED" w:rsidRDefault="003E1F1D" w:rsidP="003E1F1D">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hyperlink w:anchor="_Procedures_for_admission" w:history="1">
        <w:r w:rsidRPr="00950071">
          <w:rPr>
            <w:rStyle w:val="Hyperlink"/>
            <w:rFonts w:ascii="Arial" w:eastAsiaTheme="minorEastAsia" w:hAnsi="Arial" w:cs="Arial"/>
            <w:color w:val="000000" w:themeColor="text1"/>
          </w:rPr>
          <w:t>section 1</w:t>
        </w:r>
      </w:hyperlink>
      <w:r w:rsidR="00DE6073">
        <w:rPr>
          <w:rStyle w:val="Hyperlink"/>
          <w:rFonts w:ascii="Arial" w:eastAsiaTheme="minorEastAsia" w:hAnsi="Arial" w:cs="Arial"/>
          <w:color w:val="000000" w:themeColor="text1"/>
        </w:rPr>
        <w:t>8</w:t>
      </w:r>
      <w:r>
        <w:rPr>
          <w:rStyle w:val="Hyperlink"/>
          <w:rFonts w:ascii="Arial" w:eastAsiaTheme="minorEastAsia" w:hAnsi="Arial" w:cs="Arial"/>
          <w:color w:val="000000" w:themeColor="text1"/>
        </w:rPr>
        <w:t xml:space="preserve"> </w:t>
      </w:r>
      <w:r w:rsidRPr="003201ED">
        <w:rPr>
          <w:rFonts w:ascii="Arial" w:eastAsiaTheme="minorEastAsia" w:hAnsi="Arial" w:cs="Arial"/>
        </w:rPr>
        <w:t>below for further details).</w:t>
      </w:r>
    </w:p>
    <w:p w:rsidR="003E1F1D" w:rsidRDefault="003E1F1D" w:rsidP="003E1F1D"/>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Acceptance of an offer of a place by an applicant</w:t>
      </w:r>
    </w:p>
    <w:p w:rsidR="003E1F1D" w:rsidRDefault="003E1F1D" w:rsidP="003E1F1D"/>
    <w:p w:rsidR="003E1F1D" w:rsidRPr="003201ED" w:rsidRDefault="003E1F1D" w:rsidP="003E1F1D">
      <w:pPr>
        <w:autoSpaceDE w:val="0"/>
        <w:autoSpaceDN w:val="0"/>
        <w:adjustRightInd w:val="0"/>
        <w:spacing w:after="0" w:line="240" w:lineRule="auto"/>
        <w:rPr>
          <w:rFonts w:ascii="Arial" w:eastAsiaTheme="minorEastAsia" w:hAnsi="Arial" w:cs="Arial"/>
        </w:rPr>
      </w:pPr>
      <w:r>
        <w:rPr>
          <w:rFonts w:ascii="Arial" w:eastAsiaTheme="minorEastAsia" w:hAnsi="Arial" w:cs="Arial"/>
        </w:rPr>
        <w:t xml:space="preserve">In </w:t>
      </w:r>
      <w:r w:rsidRPr="003201ED">
        <w:rPr>
          <w:rFonts w:ascii="Arial" w:eastAsiaTheme="minorEastAsia" w:hAnsi="Arial" w:cs="Arial"/>
        </w:rPr>
        <w:t xml:space="preserve">accepting an offer of admission from </w:t>
      </w:r>
      <w:r>
        <w:rPr>
          <w:rFonts w:ascii="Arial" w:eastAsiaTheme="minorEastAsia" w:hAnsi="Arial" w:cs="Arial"/>
        </w:rPr>
        <w:t>St Benedicts</w:t>
      </w:r>
      <w:r w:rsidRPr="003201ED">
        <w:rPr>
          <w:rFonts w:ascii="Arial" w:eastAsiaTheme="minorEastAsia" w:hAnsi="Arial" w:cs="Arial"/>
        </w:rPr>
        <w:t xml:space="preserve"> you must indicate—</w:t>
      </w:r>
    </w:p>
    <w:p w:rsidR="003E1F1D" w:rsidRPr="003201ED" w:rsidRDefault="003E1F1D" w:rsidP="003E1F1D">
      <w:pPr>
        <w:autoSpaceDE w:val="0"/>
        <w:autoSpaceDN w:val="0"/>
        <w:adjustRightInd w:val="0"/>
        <w:spacing w:after="0" w:line="240" w:lineRule="auto"/>
        <w:rPr>
          <w:rFonts w:ascii="Arial" w:eastAsiaTheme="minorEastAsia" w:hAnsi="Arial" w:cs="Arial"/>
        </w:rPr>
      </w:pPr>
    </w:p>
    <w:p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rsidR="003E1F1D" w:rsidRDefault="003E1F1D" w:rsidP="003E1F1D">
      <w:pPr>
        <w:autoSpaceDE w:val="0"/>
        <w:autoSpaceDN w:val="0"/>
        <w:adjustRightInd w:val="0"/>
        <w:spacing w:after="0" w:line="240" w:lineRule="auto"/>
        <w:rPr>
          <w:rFonts w:ascii="Arial" w:eastAsiaTheme="minorEastAsia" w:hAnsi="Arial" w:cs="Arial"/>
        </w:rPr>
      </w:pPr>
    </w:p>
    <w:p w:rsidR="003E1F1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3E1F1D" w:rsidRDefault="003E1F1D" w:rsidP="003E1F1D"/>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Circumstances in which offers may not be made or withdrawn</w:t>
      </w:r>
    </w:p>
    <w:p w:rsidR="003E1F1D" w:rsidRPr="003E1F1D" w:rsidRDefault="003E1F1D" w:rsidP="003E1F1D"/>
    <w:p w:rsidR="003E1F1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Pr>
          <w:rFonts w:ascii="Arial" w:eastAsiaTheme="minorEastAsia" w:hAnsi="Arial" w:cs="Arial"/>
        </w:rPr>
        <w:t>St Benedicts</w:t>
      </w:r>
      <w:r w:rsidR="00033698">
        <w:rPr>
          <w:rFonts w:ascii="Arial" w:eastAsiaTheme="minorEastAsia" w:hAnsi="Arial" w:cs="Arial"/>
        </w:rPr>
        <w:t xml:space="preserve"> where -</w:t>
      </w:r>
    </w:p>
    <w:p w:rsidR="00033698" w:rsidRPr="003201ED" w:rsidRDefault="00033698" w:rsidP="003E1F1D">
      <w:pPr>
        <w:autoSpaceDE w:val="0"/>
        <w:autoSpaceDN w:val="0"/>
        <w:adjustRightInd w:val="0"/>
        <w:spacing w:after="0" w:line="240" w:lineRule="auto"/>
        <w:rPr>
          <w:rFonts w:ascii="Arial" w:eastAsiaTheme="minorEastAsia" w:hAnsi="Arial" w:cs="Arial"/>
        </w:rPr>
      </w:pPr>
    </w:p>
    <w:p w:rsidR="003E1F1D" w:rsidRPr="003201E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3E1F1D" w:rsidRPr="003201E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3E1F1D" w:rsidRPr="003201E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3E1F1D" w:rsidRDefault="003E1F1D" w:rsidP="003E1F1D">
      <w:pPr>
        <w:numPr>
          <w:ilvl w:val="0"/>
          <w:numId w:val="9"/>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DE6073" w:rsidRPr="00DE6073">
        <w:rPr>
          <w:rStyle w:val="Hyperlink"/>
          <w:rFonts w:ascii="Arial" w:eastAsiaTheme="minorEastAsia" w:hAnsi="Arial" w:cs="Arial"/>
          <w:color w:val="000000" w:themeColor="text1"/>
          <w:u w:val="none"/>
        </w:rPr>
        <w:t>section 10</w:t>
      </w:r>
      <w:r w:rsidR="00DE6073">
        <w:rPr>
          <w:rStyle w:val="Hyperlink"/>
          <w:rFonts w:ascii="Arial" w:eastAsiaTheme="minorEastAsia" w:hAnsi="Arial" w:cs="Arial"/>
          <w:color w:val="000000" w:themeColor="text1"/>
          <w:u w:val="none"/>
        </w:rPr>
        <w:t xml:space="preserve"> </w:t>
      </w:r>
      <w:r w:rsidRPr="003201ED">
        <w:rPr>
          <w:rFonts w:ascii="Arial" w:eastAsiaTheme="minorEastAsia" w:hAnsi="Arial" w:cs="Arial"/>
        </w:rPr>
        <w:t>above.</w:t>
      </w:r>
    </w:p>
    <w:p w:rsidR="00355781" w:rsidRDefault="00355781">
      <w:r>
        <w:br w:type="page"/>
      </w:r>
    </w:p>
    <w:p w:rsidR="003E1F1D" w:rsidRPr="003E1F1D" w:rsidRDefault="003E1F1D" w:rsidP="003E1F1D"/>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Sharing of Date with other schools</w:t>
      </w:r>
    </w:p>
    <w:p w:rsidR="003E1F1D" w:rsidRPr="003E1F1D" w:rsidRDefault="003E1F1D" w:rsidP="003E1F1D"/>
    <w:p w:rsidR="003E1F1D" w:rsidRPr="003E1F1D" w:rsidRDefault="003E1F1D" w:rsidP="003E1F1D">
      <w:pPr>
        <w:rPr>
          <w:rFonts w:ascii="Arial" w:hAnsi="Arial" w:cs="Arial"/>
        </w:rPr>
      </w:pPr>
      <w:r w:rsidRPr="003E1F1D">
        <w:rPr>
          <w:rFonts w:ascii="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3E1F1D" w:rsidRPr="003E1F1D" w:rsidRDefault="003E1F1D" w:rsidP="003E1F1D">
      <w:pPr>
        <w:rPr>
          <w:rFonts w:ascii="Arial" w:hAnsi="Arial" w:cs="Arial"/>
        </w:rPr>
      </w:pPr>
      <w:r w:rsidRPr="003E1F1D">
        <w:rPr>
          <w:rFonts w:ascii="Arial" w:hAnsi="Arial" w:cs="Arial"/>
        </w:rPr>
        <w:t>Section 66(6) allows a school to provide a patron or another board of management with a list of the students in relation to whom—</w:t>
      </w:r>
    </w:p>
    <w:p w:rsidR="003E1F1D" w:rsidRPr="003E1F1D" w:rsidRDefault="003E1F1D" w:rsidP="003E1F1D">
      <w:pPr>
        <w:rPr>
          <w:rFonts w:ascii="Arial" w:hAnsi="Arial" w:cs="Arial"/>
        </w:rPr>
      </w:pPr>
    </w:p>
    <w:p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an application for admission to the school has been received,</w:t>
      </w:r>
    </w:p>
    <w:p w:rsidR="003E1F1D" w:rsidRDefault="003E1F1D" w:rsidP="00355781">
      <w:pPr>
        <w:ind w:left="993" w:hanging="720"/>
      </w:pPr>
    </w:p>
    <w:p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an offer of admission to the school has been made, or</w:t>
      </w:r>
    </w:p>
    <w:p w:rsidR="003E1F1D" w:rsidRPr="003E1F1D" w:rsidRDefault="003E1F1D" w:rsidP="00355781">
      <w:pPr>
        <w:ind w:left="993" w:hanging="720"/>
        <w:rPr>
          <w:rFonts w:ascii="Arial" w:hAnsi="Arial" w:cs="Arial"/>
        </w:rPr>
      </w:pPr>
    </w:p>
    <w:p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an offer of admission to the school has been accepted.</w:t>
      </w:r>
    </w:p>
    <w:p w:rsidR="003E1F1D" w:rsidRPr="003E1F1D" w:rsidRDefault="003E1F1D" w:rsidP="00355781">
      <w:pPr>
        <w:ind w:left="993" w:hanging="720"/>
        <w:rPr>
          <w:rFonts w:ascii="Arial" w:hAnsi="Arial" w:cs="Arial"/>
        </w:rPr>
      </w:pPr>
    </w:p>
    <w:p w:rsidR="003E1F1D" w:rsidRPr="00355781" w:rsidRDefault="00355781" w:rsidP="00355781">
      <w:pPr>
        <w:pStyle w:val="ListParagraph"/>
        <w:numPr>
          <w:ilvl w:val="0"/>
          <w:numId w:val="14"/>
        </w:numPr>
        <w:ind w:hanging="720"/>
        <w:rPr>
          <w:rFonts w:ascii="Arial" w:hAnsi="Arial" w:cs="Arial"/>
        </w:rPr>
      </w:pPr>
      <w:r>
        <w:rPr>
          <w:rFonts w:ascii="Arial" w:hAnsi="Arial" w:cs="Arial"/>
        </w:rPr>
        <w:t>t</w:t>
      </w:r>
      <w:r w:rsidR="003E1F1D" w:rsidRPr="00355781">
        <w:rPr>
          <w:rFonts w:ascii="Arial" w:hAnsi="Arial" w:cs="Arial"/>
        </w:rPr>
        <w:t>he list may include any or all of the following:</w:t>
      </w:r>
    </w:p>
    <w:p w:rsidR="003E1F1D" w:rsidRPr="003E1F1D" w:rsidRDefault="003E1F1D" w:rsidP="00355781">
      <w:pPr>
        <w:ind w:left="993" w:hanging="720"/>
        <w:rPr>
          <w:rFonts w:ascii="Arial" w:hAnsi="Arial" w:cs="Arial"/>
        </w:rPr>
      </w:pPr>
    </w:p>
    <w:p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the date on which an application for admission was received by the school;</w:t>
      </w:r>
    </w:p>
    <w:p w:rsidR="003E1F1D" w:rsidRPr="003E1F1D" w:rsidRDefault="003E1F1D" w:rsidP="00355781">
      <w:pPr>
        <w:ind w:left="993" w:hanging="720"/>
        <w:rPr>
          <w:rFonts w:ascii="Arial" w:hAnsi="Arial" w:cs="Arial"/>
        </w:rPr>
      </w:pPr>
    </w:p>
    <w:p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the date on which an offer of admission was made by the school;</w:t>
      </w:r>
    </w:p>
    <w:p w:rsidR="003E1F1D" w:rsidRPr="003E1F1D" w:rsidRDefault="003E1F1D" w:rsidP="00355781">
      <w:pPr>
        <w:ind w:left="993" w:hanging="720"/>
        <w:rPr>
          <w:rFonts w:ascii="Arial" w:hAnsi="Arial" w:cs="Arial"/>
        </w:rPr>
      </w:pPr>
    </w:p>
    <w:p w:rsidR="003E1F1D" w:rsidRPr="00355781" w:rsidRDefault="003E1F1D" w:rsidP="00355781">
      <w:pPr>
        <w:pStyle w:val="ListParagraph"/>
        <w:numPr>
          <w:ilvl w:val="0"/>
          <w:numId w:val="14"/>
        </w:numPr>
        <w:ind w:hanging="720"/>
        <w:rPr>
          <w:rFonts w:ascii="Arial" w:hAnsi="Arial" w:cs="Arial"/>
        </w:rPr>
      </w:pPr>
      <w:r w:rsidRPr="00355781">
        <w:rPr>
          <w:rFonts w:ascii="Arial" w:hAnsi="Arial" w:cs="Arial"/>
        </w:rPr>
        <w:t>the date on which an offer of admission was accepted by an applicant;</w:t>
      </w:r>
    </w:p>
    <w:p w:rsidR="003E1F1D" w:rsidRPr="003E1F1D" w:rsidRDefault="003E1F1D" w:rsidP="003E1F1D">
      <w:pPr>
        <w:rPr>
          <w:rFonts w:ascii="Arial" w:hAnsi="Arial" w:cs="Arial"/>
        </w:rPr>
      </w:pPr>
    </w:p>
    <w:p w:rsidR="003E1F1D" w:rsidRPr="003E1F1D" w:rsidRDefault="003E1F1D" w:rsidP="00355781">
      <w:pPr>
        <w:pStyle w:val="ListParagraph"/>
        <w:numPr>
          <w:ilvl w:val="0"/>
          <w:numId w:val="14"/>
        </w:numPr>
        <w:ind w:hanging="720"/>
        <w:rPr>
          <w:rFonts w:ascii="Arial" w:hAnsi="Arial" w:cs="Arial"/>
        </w:rPr>
      </w:pPr>
      <w:r w:rsidRPr="003E1F1D">
        <w:rPr>
          <w:rFonts w:ascii="Arial" w:hAnsi="Arial" w:cs="Arial"/>
        </w:rPr>
        <w:t>a student’s personal details including his or her name, address, date of birth and personal public service number (within the meaning of section 262 of the Social Welfare Consolidation Act 2005).</w:t>
      </w:r>
    </w:p>
    <w:p w:rsidR="003E1F1D" w:rsidRDefault="003E1F1D" w:rsidP="003E1F1D"/>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Waiting List in the event of oversubscription</w:t>
      </w:r>
    </w:p>
    <w:p w:rsidR="003E1F1D" w:rsidRDefault="003E1F1D" w:rsidP="003E1F1D"/>
    <w:p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to </w:t>
      </w:r>
      <w:r>
        <w:rPr>
          <w:rFonts w:ascii="Arial" w:eastAsiaTheme="minorEastAsia" w:hAnsi="Arial" w:cs="Arial"/>
        </w:rPr>
        <w:t>St Benedicts</w:t>
      </w:r>
      <w:r w:rsidRPr="003201ED">
        <w:rPr>
          <w:rFonts w:ascii="Arial" w:eastAsiaTheme="minorEastAsia" w:hAnsi="Arial" w:cs="Arial"/>
        </w:rPr>
        <w:t xml:space="preserve"> were unsuccessful due to the school being oversubscribed will be compiled and will remain valid for the school year in which admission is being sought.</w:t>
      </w:r>
    </w:p>
    <w:p w:rsidR="003E1F1D" w:rsidRPr="003201ED" w:rsidRDefault="003E1F1D" w:rsidP="003E1F1D">
      <w:pPr>
        <w:autoSpaceDE w:val="0"/>
        <w:autoSpaceDN w:val="0"/>
        <w:adjustRightInd w:val="0"/>
        <w:spacing w:after="0" w:line="240" w:lineRule="auto"/>
        <w:ind w:left="1080"/>
        <w:contextualSpacing/>
        <w:rPr>
          <w:rFonts w:ascii="Arial" w:eastAsiaTheme="minorEastAsia" w:hAnsi="Arial" w:cs="Arial"/>
        </w:rPr>
      </w:pPr>
    </w:p>
    <w:p w:rsidR="003E1F1D" w:rsidRPr="003201E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Pr>
          <w:rFonts w:ascii="Arial" w:eastAsiaTheme="minorEastAsia" w:hAnsi="Arial" w:cs="Arial"/>
        </w:rPr>
        <w:t>St Benedicts</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rsidR="003E1F1D" w:rsidRPr="00612092" w:rsidRDefault="003E1F1D" w:rsidP="003E1F1D">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lastRenderedPageBreak/>
        <w:t>Applicants whose applications are received after the closing date, outlined in the Annual Admission Notice, will be placed at the end of the waiting list in order of the date of receipt of the application.</w:t>
      </w:r>
    </w:p>
    <w:p w:rsidR="003E1F1D" w:rsidRPr="003201ED" w:rsidRDefault="003E1F1D" w:rsidP="003E1F1D">
      <w:pPr>
        <w:autoSpaceDE w:val="0"/>
        <w:autoSpaceDN w:val="0"/>
        <w:adjustRightInd w:val="0"/>
        <w:spacing w:after="0" w:line="240" w:lineRule="auto"/>
        <w:rPr>
          <w:rFonts w:ascii="Arial" w:eastAsiaTheme="minorEastAsia" w:hAnsi="Arial" w:cs="Arial"/>
        </w:rPr>
      </w:pPr>
    </w:p>
    <w:p w:rsidR="003E1F1D" w:rsidRDefault="003E1F1D" w:rsidP="003E1F1D">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E1F1D" w:rsidRDefault="003E1F1D" w:rsidP="003E1F1D"/>
    <w:p w:rsidR="003E1F1D" w:rsidRDefault="003E1F1D" w:rsidP="003E1F1D"/>
    <w:p w:rsidR="003E1F1D" w:rsidRDefault="003E1F1D" w:rsidP="003E1F1D">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Late Applications</w:t>
      </w:r>
    </w:p>
    <w:p w:rsidR="003E1F1D" w:rsidRDefault="003E1F1D" w:rsidP="003E1F1D"/>
    <w:p w:rsidR="003E1F1D" w:rsidRDefault="003E1F1D" w:rsidP="003E1F1D">
      <w:pPr>
        <w:spacing w:after="0" w:line="240" w:lineRule="auto"/>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rsidR="003E1F1D" w:rsidRDefault="003E1F1D" w:rsidP="003E1F1D">
      <w:pPr>
        <w:spacing w:after="0" w:line="240" w:lineRule="auto"/>
        <w:rPr>
          <w:rFonts w:ascii="Arial" w:hAnsi="Arial" w:cs="Arial"/>
        </w:rPr>
      </w:pPr>
    </w:p>
    <w:p w:rsidR="003E1F1D" w:rsidRPr="00F156E8" w:rsidRDefault="003E1F1D" w:rsidP="003E1F1D">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w:t>
      </w:r>
      <w:r w:rsidR="004E0403">
        <w:rPr>
          <w:rFonts w:ascii="Arial" w:hAnsi="Arial" w:cs="Arial"/>
        </w:rPr>
        <w:t xml:space="preserve"> a</w:t>
      </w:r>
      <w:r w:rsidRPr="00F156E8">
        <w:rPr>
          <w:rFonts w:ascii="Arial" w:hAnsi="Arial" w:cs="Arial"/>
        </w:rPr>
        <w:t xml:space="preserve"> place available.  In the event that there is no place available, the name of the applicant will be added to the waiti</w:t>
      </w:r>
      <w:r w:rsidR="00DE6073">
        <w:rPr>
          <w:rFonts w:ascii="Arial" w:hAnsi="Arial" w:cs="Arial"/>
        </w:rPr>
        <w:t>ng list as set out in Section 13</w:t>
      </w:r>
      <w:r w:rsidRPr="00F156E8">
        <w:rPr>
          <w:rFonts w:ascii="Arial" w:hAnsi="Arial" w:cs="Arial"/>
        </w:rPr>
        <w:t>.</w:t>
      </w:r>
    </w:p>
    <w:p w:rsidR="003E1F1D" w:rsidRDefault="003E1F1D" w:rsidP="003E1F1D"/>
    <w:p w:rsidR="00321E07" w:rsidRDefault="00321E07" w:rsidP="003E1F1D"/>
    <w:p w:rsidR="003E1F1D" w:rsidRPr="008829CA" w:rsidRDefault="008829CA" w:rsidP="008829CA">
      <w:pPr>
        <w:pStyle w:val="Heading2"/>
        <w:numPr>
          <w:ilvl w:val="0"/>
          <w:numId w:val="1"/>
        </w:numPr>
        <w:rPr>
          <w:rFonts w:ascii="Arial" w:eastAsiaTheme="minorEastAsia" w:hAnsi="Arial" w:cs="Arial"/>
          <w:b/>
          <w:color w:val="385623" w:themeColor="accent6" w:themeShade="80"/>
          <w:sz w:val="24"/>
          <w:szCs w:val="24"/>
        </w:rPr>
      </w:pPr>
      <w:bookmarkStart w:id="1" w:name="_Ref31796632"/>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1"/>
    </w:p>
    <w:p w:rsidR="003E1F1D" w:rsidRPr="003E1F1D" w:rsidRDefault="003E1F1D" w:rsidP="003E1F1D"/>
    <w:p w:rsidR="003E1F1D" w:rsidRPr="00FF16EF" w:rsidRDefault="003E1F1D" w:rsidP="003E1F1D">
      <w:pPr>
        <w:spacing w:line="360" w:lineRule="auto"/>
        <w:rPr>
          <w:rFonts w:ascii="Arial" w:hAnsi="Arial" w:cs="Arial"/>
        </w:rPr>
      </w:pPr>
      <w:r w:rsidRPr="00FF16EF">
        <w:rPr>
          <w:rFonts w:ascii="Arial" w:hAnsi="Arial" w:cs="Arial"/>
        </w:rPr>
        <w:t xml:space="preserve">Children may transfer into Junior Infants (after September 30th of any given year), Senior Infants, First Class, Second Class, Third Class, Fourth Class, Fifth Class and Sixth Class. The Board of Management will accept transfers into the school </w:t>
      </w:r>
      <w:r>
        <w:rPr>
          <w:rFonts w:ascii="Arial" w:hAnsi="Arial" w:cs="Arial"/>
        </w:rPr>
        <w:t xml:space="preserve">subject </w:t>
      </w:r>
      <w:r w:rsidRPr="00FF16EF">
        <w:rPr>
          <w:rFonts w:ascii="Arial" w:hAnsi="Arial" w:cs="Arial"/>
        </w:rPr>
        <w:t>to the following:</w:t>
      </w:r>
    </w:p>
    <w:p w:rsidR="003E1F1D" w:rsidRPr="00FF16EF" w:rsidRDefault="003E1F1D" w:rsidP="003E1F1D">
      <w:pPr>
        <w:spacing w:line="360" w:lineRule="auto"/>
        <w:rPr>
          <w:rFonts w:ascii="Arial" w:hAnsi="Arial" w:cs="Arial"/>
        </w:rPr>
      </w:pPr>
    </w:p>
    <w:p w:rsidR="003E1F1D" w:rsidRPr="00FF16EF" w:rsidRDefault="003E1F1D" w:rsidP="003E1F1D">
      <w:pPr>
        <w:numPr>
          <w:ilvl w:val="0"/>
          <w:numId w:val="10"/>
        </w:numPr>
        <w:spacing w:after="0" w:line="360" w:lineRule="auto"/>
        <w:rPr>
          <w:rFonts w:ascii="Arial" w:hAnsi="Arial" w:cs="Arial"/>
        </w:rPr>
      </w:pPr>
      <w:r w:rsidRPr="00FF16EF">
        <w:rPr>
          <w:rFonts w:ascii="Arial" w:hAnsi="Arial" w:cs="Arial"/>
        </w:rPr>
        <w:t>That the child is transferring to an age appropriate class</w:t>
      </w:r>
    </w:p>
    <w:p w:rsidR="003E1F1D" w:rsidRPr="00FF16EF" w:rsidRDefault="003E1F1D" w:rsidP="003E1F1D">
      <w:pPr>
        <w:numPr>
          <w:ilvl w:val="0"/>
          <w:numId w:val="10"/>
        </w:numPr>
        <w:spacing w:after="0" w:line="360" w:lineRule="auto"/>
        <w:rPr>
          <w:rFonts w:ascii="Arial" w:hAnsi="Arial" w:cs="Arial"/>
        </w:rPr>
      </w:pPr>
      <w:r w:rsidRPr="00FF16EF">
        <w:rPr>
          <w:rFonts w:ascii="Arial" w:hAnsi="Arial" w:cs="Arial"/>
        </w:rPr>
        <w:t>That the school is not already full</w:t>
      </w:r>
    </w:p>
    <w:p w:rsidR="003E1F1D" w:rsidRPr="00FF16EF"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Children transferring into Senior Infants must be age</w:t>
      </w:r>
      <w:r w:rsidR="004E0403">
        <w:rPr>
          <w:rFonts w:ascii="Arial" w:hAnsi="Arial" w:cs="Arial"/>
          <w:b/>
          <w:i/>
        </w:rPr>
        <w:t>d</w:t>
      </w:r>
      <w:r w:rsidRPr="00FF16EF">
        <w:rPr>
          <w:rFonts w:ascii="Arial" w:hAnsi="Arial" w:cs="Arial"/>
          <w:b/>
          <w:i/>
        </w:rPr>
        <w:t xml:space="preserve"> 5 by May 1</w:t>
      </w:r>
      <w:r w:rsidRPr="00FF16EF">
        <w:rPr>
          <w:rFonts w:ascii="Arial" w:hAnsi="Arial" w:cs="Arial"/>
          <w:b/>
          <w:i/>
          <w:vertAlign w:val="superscript"/>
        </w:rPr>
        <w:t>st</w:t>
      </w:r>
      <w:r>
        <w:rPr>
          <w:rFonts w:ascii="Arial" w:hAnsi="Arial" w:cs="Arial"/>
          <w:b/>
          <w:i/>
        </w:rPr>
        <w:t xml:space="preserve"> 2021</w:t>
      </w:r>
    </w:p>
    <w:p w:rsidR="003E1F1D" w:rsidRPr="00FF16EF"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Children transferring into First Class must be age</w:t>
      </w:r>
      <w:r w:rsidR="004E0403">
        <w:rPr>
          <w:rFonts w:ascii="Arial" w:hAnsi="Arial" w:cs="Arial"/>
          <w:b/>
          <w:i/>
        </w:rPr>
        <w:t>d</w:t>
      </w:r>
      <w:r w:rsidRPr="00FF16EF">
        <w:rPr>
          <w:rFonts w:ascii="Arial" w:hAnsi="Arial" w:cs="Arial"/>
          <w:b/>
          <w:i/>
        </w:rPr>
        <w:t xml:space="preserve"> 6 by May 1</w:t>
      </w:r>
      <w:r w:rsidRPr="00FF16EF">
        <w:rPr>
          <w:rFonts w:ascii="Arial" w:hAnsi="Arial" w:cs="Arial"/>
          <w:b/>
          <w:i/>
          <w:vertAlign w:val="superscript"/>
        </w:rPr>
        <w:t>st</w:t>
      </w:r>
      <w:r>
        <w:rPr>
          <w:rFonts w:ascii="Arial" w:hAnsi="Arial" w:cs="Arial"/>
          <w:b/>
          <w:i/>
        </w:rPr>
        <w:t xml:space="preserve"> 2021</w:t>
      </w:r>
    </w:p>
    <w:p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Children transferring into Second Class must be age</w:t>
      </w:r>
      <w:r w:rsidR="004E0403">
        <w:rPr>
          <w:rFonts w:ascii="Arial" w:hAnsi="Arial" w:cs="Arial"/>
          <w:b/>
          <w:i/>
        </w:rPr>
        <w:t>d</w:t>
      </w:r>
      <w:r w:rsidRPr="00FF16EF">
        <w:rPr>
          <w:rFonts w:ascii="Arial" w:hAnsi="Arial" w:cs="Arial"/>
          <w:b/>
          <w:i/>
        </w:rPr>
        <w:t xml:space="preserve"> 7 by May 1</w:t>
      </w:r>
      <w:r w:rsidRPr="00FF16EF">
        <w:rPr>
          <w:rFonts w:ascii="Arial" w:hAnsi="Arial" w:cs="Arial"/>
          <w:b/>
          <w:i/>
          <w:vertAlign w:val="superscript"/>
        </w:rPr>
        <w:t>st</w:t>
      </w:r>
      <w:r>
        <w:rPr>
          <w:rFonts w:ascii="Arial" w:hAnsi="Arial" w:cs="Arial"/>
          <w:b/>
          <w:i/>
        </w:rPr>
        <w:t xml:space="preserve"> 2021</w:t>
      </w:r>
      <w:r w:rsidRPr="00FF16EF">
        <w:rPr>
          <w:rFonts w:ascii="Arial" w:hAnsi="Arial" w:cs="Arial"/>
          <w:b/>
          <w:i/>
        </w:rPr>
        <w:t xml:space="preserve"> </w:t>
      </w:r>
    </w:p>
    <w:p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Third Class must be age</w:t>
      </w:r>
      <w:r w:rsidR="004E0403">
        <w:rPr>
          <w:rFonts w:ascii="Arial" w:hAnsi="Arial" w:cs="Arial"/>
          <w:b/>
          <w:i/>
        </w:rPr>
        <w:t>d</w:t>
      </w:r>
      <w:r>
        <w:rPr>
          <w:rFonts w:ascii="Arial" w:hAnsi="Arial" w:cs="Arial"/>
          <w:b/>
          <w:i/>
        </w:rPr>
        <w:t xml:space="preserve"> 8 </w:t>
      </w:r>
      <w:r w:rsidRPr="00FF16EF">
        <w:rPr>
          <w:rFonts w:ascii="Arial" w:hAnsi="Arial" w:cs="Arial"/>
          <w:b/>
          <w:i/>
        </w:rPr>
        <w:t>by May 1</w:t>
      </w:r>
      <w:r w:rsidRPr="00FF16EF">
        <w:rPr>
          <w:rFonts w:ascii="Arial" w:hAnsi="Arial" w:cs="Arial"/>
          <w:b/>
          <w:i/>
          <w:vertAlign w:val="superscript"/>
        </w:rPr>
        <w:t>st</w:t>
      </w:r>
      <w:r>
        <w:rPr>
          <w:rFonts w:ascii="Arial" w:hAnsi="Arial" w:cs="Arial"/>
          <w:b/>
          <w:i/>
        </w:rPr>
        <w:t xml:space="preserve"> 2021</w:t>
      </w:r>
    </w:p>
    <w:p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Fourth Class must be age</w:t>
      </w:r>
      <w:r w:rsidR="004E0403">
        <w:rPr>
          <w:rFonts w:ascii="Arial" w:hAnsi="Arial" w:cs="Arial"/>
          <w:b/>
          <w:i/>
        </w:rPr>
        <w:t>d</w:t>
      </w:r>
      <w:r>
        <w:rPr>
          <w:rFonts w:ascii="Arial" w:hAnsi="Arial" w:cs="Arial"/>
          <w:b/>
          <w:i/>
        </w:rPr>
        <w:t xml:space="preserve"> 9 </w:t>
      </w:r>
      <w:r w:rsidRPr="00FF16EF">
        <w:rPr>
          <w:rFonts w:ascii="Arial" w:hAnsi="Arial" w:cs="Arial"/>
          <w:b/>
          <w:i/>
        </w:rPr>
        <w:t>by May 1</w:t>
      </w:r>
      <w:r w:rsidRPr="00FF16EF">
        <w:rPr>
          <w:rFonts w:ascii="Arial" w:hAnsi="Arial" w:cs="Arial"/>
          <w:b/>
          <w:i/>
          <w:vertAlign w:val="superscript"/>
        </w:rPr>
        <w:t>st</w:t>
      </w:r>
      <w:r>
        <w:rPr>
          <w:rFonts w:ascii="Arial" w:hAnsi="Arial" w:cs="Arial"/>
          <w:b/>
          <w:i/>
        </w:rPr>
        <w:t xml:space="preserve"> 2021</w:t>
      </w:r>
      <w:r w:rsidRPr="00FF16EF">
        <w:rPr>
          <w:rFonts w:ascii="Arial" w:hAnsi="Arial" w:cs="Arial"/>
          <w:b/>
          <w:i/>
        </w:rPr>
        <w:t xml:space="preserve"> </w:t>
      </w:r>
    </w:p>
    <w:p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Fifth Class must be age</w:t>
      </w:r>
      <w:r w:rsidR="004E0403">
        <w:rPr>
          <w:rFonts w:ascii="Arial" w:hAnsi="Arial" w:cs="Arial"/>
          <w:b/>
          <w:i/>
        </w:rPr>
        <w:t>d</w:t>
      </w:r>
      <w:r>
        <w:rPr>
          <w:rFonts w:ascii="Arial" w:hAnsi="Arial" w:cs="Arial"/>
          <w:b/>
          <w:i/>
        </w:rPr>
        <w:t xml:space="preserve"> 10 </w:t>
      </w:r>
      <w:r w:rsidRPr="00FF16EF">
        <w:rPr>
          <w:rFonts w:ascii="Arial" w:hAnsi="Arial" w:cs="Arial"/>
          <w:b/>
          <w:i/>
        </w:rPr>
        <w:t>by May 1</w:t>
      </w:r>
      <w:r w:rsidRPr="00FF16EF">
        <w:rPr>
          <w:rFonts w:ascii="Arial" w:hAnsi="Arial" w:cs="Arial"/>
          <w:b/>
          <w:i/>
          <w:vertAlign w:val="superscript"/>
        </w:rPr>
        <w:t>st</w:t>
      </w:r>
      <w:r>
        <w:rPr>
          <w:rFonts w:ascii="Arial" w:hAnsi="Arial" w:cs="Arial"/>
          <w:b/>
          <w:i/>
        </w:rPr>
        <w:t xml:space="preserve"> 2021</w:t>
      </w:r>
    </w:p>
    <w:p w:rsidR="003E1F1D" w:rsidRDefault="003E1F1D" w:rsidP="003E1F1D">
      <w:pPr>
        <w:numPr>
          <w:ilvl w:val="0"/>
          <w:numId w:val="11"/>
        </w:numPr>
        <w:spacing w:after="0" w:line="360" w:lineRule="auto"/>
        <w:contextualSpacing/>
        <w:rPr>
          <w:rFonts w:ascii="Arial" w:hAnsi="Arial" w:cs="Arial"/>
          <w:b/>
          <w:i/>
        </w:rPr>
      </w:pPr>
      <w:r w:rsidRPr="00FF16EF">
        <w:rPr>
          <w:rFonts w:ascii="Arial" w:hAnsi="Arial" w:cs="Arial"/>
          <w:b/>
          <w:i/>
        </w:rPr>
        <w:t xml:space="preserve">Children transferring into </w:t>
      </w:r>
      <w:r>
        <w:rPr>
          <w:rFonts w:ascii="Arial" w:hAnsi="Arial" w:cs="Arial"/>
          <w:b/>
          <w:i/>
        </w:rPr>
        <w:t>Sixth Class must be age</w:t>
      </w:r>
      <w:r w:rsidR="004E0403">
        <w:rPr>
          <w:rFonts w:ascii="Arial" w:hAnsi="Arial" w:cs="Arial"/>
          <w:b/>
          <w:i/>
        </w:rPr>
        <w:t>d</w:t>
      </w:r>
      <w:r>
        <w:rPr>
          <w:rFonts w:ascii="Arial" w:hAnsi="Arial" w:cs="Arial"/>
          <w:b/>
          <w:i/>
        </w:rPr>
        <w:t xml:space="preserve"> 11 </w:t>
      </w:r>
      <w:r w:rsidRPr="00FF16EF">
        <w:rPr>
          <w:rFonts w:ascii="Arial" w:hAnsi="Arial" w:cs="Arial"/>
          <w:b/>
          <w:i/>
        </w:rPr>
        <w:t>by May 1</w:t>
      </w:r>
      <w:r w:rsidRPr="00FF16EF">
        <w:rPr>
          <w:rFonts w:ascii="Arial" w:hAnsi="Arial" w:cs="Arial"/>
          <w:b/>
          <w:i/>
          <w:vertAlign w:val="superscript"/>
        </w:rPr>
        <w:t>st</w:t>
      </w:r>
      <w:r>
        <w:rPr>
          <w:rFonts w:ascii="Arial" w:hAnsi="Arial" w:cs="Arial"/>
          <w:b/>
          <w:i/>
        </w:rPr>
        <w:t xml:space="preserve"> 2021</w:t>
      </w:r>
      <w:r w:rsidRPr="00FF16EF">
        <w:rPr>
          <w:rFonts w:ascii="Arial" w:hAnsi="Arial" w:cs="Arial"/>
          <w:b/>
          <w:i/>
        </w:rPr>
        <w:t xml:space="preserve"> </w:t>
      </w:r>
    </w:p>
    <w:p w:rsidR="003E1F1D" w:rsidRPr="00FF16EF" w:rsidRDefault="003E1F1D" w:rsidP="003E1F1D">
      <w:pPr>
        <w:spacing w:line="360" w:lineRule="auto"/>
        <w:ind w:left="720"/>
        <w:contextualSpacing/>
        <w:rPr>
          <w:rFonts w:ascii="Arial" w:hAnsi="Arial" w:cs="Arial"/>
          <w:b/>
          <w:i/>
        </w:rPr>
      </w:pPr>
    </w:p>
    <w:p w:rsidR="003E1F1D" w:rsidRPr="00FF16EF" w:rsidRDefault="003E1F1D" w:rsidP="003E1F1D">
      <w:pPr>
        <w:spacing w:line="360" w:lineRule="auto"/>
        <w:rPr>
          <w:rFonts w:ascii="Arial" w:hAnsi="Arial" w:cs="Arial"/>
        </w:rPr>
      </w:pPr>
      <w:r w:rsidRPr="00FF16EF">
        <w:rPr>
          <w:rFonts w:ascii="Arial" w:hAnsi="Arial" w:cs="Arial"/>
        </w:rPr>
        <w:lastRenderedPageBreak/>
        <w:t xml:space="preserve">Where the Board of Management is unable to offer a child seeking a transfer a place in the school, the child will be placed on a </w:t>
      </w:r>
      <w:r>
        <w:rPr>
          <w:rFonts w:ascii="Arial" w:hAnsi="Arial" w:cs="Arial"/>
        </w:rPr>
        <w:t>pre-enrolment</w:t>
      </w:r>
      <w:r w:rsidRPr="00FF16EF">
        <w:rPr>
          <w:rFonts w:ascii="Arial" w:hAnsi="Arial" w:cs="Arial"/>
        </w:rPr>
        <w:t xml:space="preserve"> list. Places will be offered, if and when a place becomes available at the appropriate class level</w:t>
      </w:r>
      <w:r>
        <w:rPr>
          <w:rFonts w:ascii="Arial" w:hAnsi="Arial" w:cs="Arial"/>
        </w:rPr>
        <w:t>.</w:t>
      </w:r>
      <w:r w:rsidRPr="00FF16EF">
        <w:rPr>
          <w:rFonts w:ascii="Arial" w:hAnsi="Arial" w:cs="Arial"/>
        </w:rPr>
        <w:t xml:space="preserve"> The child’s position on the waiting list is de</w:t>
      </w:r>
      <w:r>
        <w:rPr>
          <w:rFonts w:ascii="Arial" w:hAnsi="Arial" w:cs="Arial"/>
        </w:rPr>
        <w:t>termined in the following order;</w:t>
      </w:r>
    </w:p>
    <w:p w:rsidR="00DE6073" w:rsidRPr="00DE6073" w:rsidRDefault="00DE6073" w:rsidP="00DE6073">
      <w:pPr>
        <w:numPr>
          <w:ilvl w:val="0"/>
          <w:numId w:val="15"/>
        </w:numPr>
        <w:spacing w:line="360" w:lineRule="auto"/>
        <w:rPr>
          <w:rFonts w:ascii="Arial" w:hAnsi="Arial" w:cs="Arial"/>
        </w:rPr>
      </w:pPr>
      <w:r w:rsidRPr="00450BA2">
        <w:rPr>
          <w:rFonts w:ascii="Arial" w:hAnsi="Arial" w:cs="Arial"/>
        </w:rPr>
        <w:t xml:space="preserve">Siblings of children who are currently enrolled in St. Benedict’s NS </w:t>
      </w:r>
      <w:r>
        <w:rPr>
          <w:rFonts w:ascii="Arial" w:hAnsi="Arial" w:cs="Arial"/>
        </w:rPr>
        <w:t>(</w:t>
      </w:r>
      <w:r w:rsidRPr="006368CD">
        <w:rPr>
          <w:rFonts w:ascii="Arial" w:hAnsi="Arial" w:cs="Arial"/>
        </w:rPr>
        <w:t>Brothers and sisters of children currently in the school (including step-siblings and fostered chi</w:t>
      </w:r>
      <w:r>
        <w:rPr>
          <w:rFonts w:ascii="Arial" w:hAnsi="Arial" w:cs="Arial"/>
        </w:rPr>
        <w:t>ldren resident at same address) and</w:t>
      </w:r>
      <w:r w:rsidR="00DE1519">
        <w:rPr>
          <w:rFonts w:ascii="Arial" w:hAnsi="Arial" w:cs="Arial"/>
        </w:rPr>
        <w:t>/or</w:t>
      </w:r>
      <w:r>
        <w:rPr>
          <w:rFonts w:ascii="Arial" w:hAnsi="Arial" w:cs="Arial"/>
        </w:rPr>
        <w:t xml:space="preserve"> c</w:t>
      </w:r>
      <w:r w:rsidRPr="00DE6073">
        <w:rPr>
          <w:rFonts w:ascii="Arial" w:hAnsi="Arial" w:cs="Arial"/>
        </w:rPr>
        <w:t>hildren whose primary residence is within the school catchment area (</w:t>
      </w:r>
      <w:r w:rsidRPr="00DE6073">
        <w:rPr>
          <w:rFonts w:ascii="Arial" w:hAnsi="Arial" w:cs="Arial"/>
          <w:i/>
        </w:rPr>
        <w:t xml:space="preserve">Allendale, </w:t>
      </w:r>
      <w:proofErr w:type="spellStart"/>
      <w:r w:rsidRPr="00DE6073">
        <w:rPr>
          <w:rFonts w:ascii="Arial" w:hAnsi="Arial" w:cs="Arial"/>
          <w:i/>
        </w:rPr>
        <w:t>Beechfield</w:t>
      </w:r>
      <w:proofErr w:type="spellEnd"/>
      <w:r w:rsidRPr="00DE6073">
        <w:rPr>
          <w:rFonts w:ascii="Arial" w:hAnsi="Arial" w:cs="Arial"/>
          <w:i/>
        </w:rPr>
        <w:t xml:space="preserve">, Barnwell, Blackwood, </w:t>
      </w:r>
      <w:proofErr w:type="spellStart"/>
      <w:r w:rsidRPr="00DE6073">
        <w:rPr>
          <w:rFonts w:ascii="Arial" w:hAnsi="Arial" w:cs="Arial"/>
          <w:i/>
        </w:rPr>
        <w:t>Castlegrange</w:t>
      </w:r>
      <w:proofErr w:type="spellEnd"/>
      <w:r w:rsidRPr="00DE6073">
        <w:rPr>
          <w:rFonts w:ascii="Arial" w:hAnsi="Arial" w:cs="Arial"/>
          <w:i/>
        </w:rPr>
        <w:t xml:space="preserve">, </w:t>
      </w:r>
      <w:proofErr w:type="spellStart"/>
      <w:r w:rsidRPr="00DE6073">
        <w:rPr>
          <w:rFonts w:ascii="Arial" w:hAnsi="Arial" w:cs="Arial"/>
          <w:i/>
        </w:rPr>
        <w:t>Hansfield</w:t>
      </w:r>
      <w:proofErr w:type="spellEnd"/>
      <w:r w:rsidRPr="00DE6073">
        <w:rPr>
          <w:rFonts w:ascii="Arial" w:hAnsi="Arial" w:cs="Arial"/>
          <w:i/>
        </w:rPr>
        <w:t xml:space="preserve">, Latchford, </w:t>
      </w:r>
      <w:proofErr w:type="spellStart"/>
      <w:r w:rsidRPr="00DE6073">
        <w:rPr>
          <w:rFonts w:ascii="Arial" w:hAnsi="Arial" w:cs="Arial"/>
          <w:i/>
        </w:rPr>
        <w:t>Linnetsfield</w:t>
      </w:r>
      <w:proofErr w:type="spellEnd"/>
      <w:r w:rsidRPr="00DE6073">
        <w:rPr>
          <w:rFonts w:ascii="Arial" w:hAnsi="Arial" w:cs="Arial"/>
          <w:i/>
        </w:rPr>
        <w:t xml:space="preserve">, </w:t>
      </w:r>
      <w:proofErr w:type="spellStart"/>
      <w:r w:rsidRPr="00DE6073">
        <w:rPr>
          <w:rFonts w:ascii="Arial" w:hAnsi="Arial" w:cs="Arial"/>
          <w:i/>
        </w:rPr>
        <w:t>Manorfields</w:t>
      </w:r>
      <w:proofErr w:type="spellEnd"/>
      <w:r w:rsidRPr="00DE6073">
        <w:rPr>
          <w:rFonts w:ascii="Arial" w:hAnsi="Arial" w:cs="Arial"/>
          <w:i/>
        </w:rPr>
        <w:t xml:space="preserve">, </w:t>
      </w:r>
      <w:proofErr w:type="spellStart"/>
      <w:r w:rsidRPr="00DE6073">
        <w:rPr>
          <w:rFonts w:ascii="Arial" w:hAnsi="Arial" w:cs="Arial"/>
          <w:i/>
        </w:rPr>
        <w:t>Phibblestown</w:t>
      </w:r>
      <w:proofErr w:type="spellEnd"/>
      <w:r w:rsidRPr="00DE6073">
        <w:rPr>
          <w:rFonts w:ascii="Arial" w:hAnsi="Arial" w:cs="Arial"/>
          <w:i/>
        </w:rPr>
        <w:t xml:space="preserve">, Ravenswood, Rosedale, Annaly, </w:t>
      </w:r>
      <w:proofErr w:type="spellStart"/>
      <w:r w:rsidRPr="00DE6073">
        <w:rPr>
          <w:rFonts w:ascii="Arial" w:hAnsi="Arial" w:cs="Arial"/>
          <w:i/>
        </w:rPr>
        <w:t>Delhurst</w:t>
      </w:r>
      <w:proofErr w:type="spellEnd"/>
      <w:r w:rsidRPr="00DE6073">
        <w:rPr>
          <w:rFonts w:ascii="Arial" w:hAnsi="Arial" w:cs="Arial"/>
          <w:i/>
        </w:rPr>
        <w:t xml:space="preserve">, Hayworth, </w:t>
      </w:r>
      <w:proofErr w:type="spellStart"/>
      <w:r w:rsidRPr="00DE6073">
        <w:rPr>
          <w:rFonts w:ascii="Arial" w:hAnsi="Arial" w:cs="Arial"/>
          <w:i/>
        </w:rPr>
        <w:t>Lilys</w:t>
      </w:r>
      <w:proofErr w:type="spellEnd"/>
      <w:r w:rsidRPr="00DE6073">
        <w:rPr>
          <w:rFonts w:ascii="Arial" w:hAnsi="Arial" w:cs="Arial"/>
          <w:i/>
        </w:rPr>
        <w:t xml:space="preserve">, </w:t>
      </w:r>
      <w:proofErr w:type="spellStart"/>
      <w:r w:rsidRPr="00DE6073">
        <w:rPr>
          <w:rFonts w:ascii="Arial" w:hAnsi="Arial" w:cs="Arial"/>
          <w:i/>
        </w:rPr>
        <w:t>Stralem</w:t>
      </w:r>
      <w:proofErr w:type="spellEnd"/>
      <w:r w:rsidRPr="00DE6073">
        <w:rPr>
          <w:rFonts w:ascii="Arial" w:hAnsi="Arial" w:cs="Arial"/>
          <w:i/>
        </w:rPr>
        <w:t xml:space="preserve"> and </w:t>
      </w:r>
      <w:proofErr w:type="spellStart"/>
      <w:r w:rsidRPr="00DE6073">
        <w:rPr>
          <w:rFonts w:ascii="Arial" w:hAnsi="Arial" w:cs="Arial"/>
          <w:i/>
        </w:rPr>
        <w:t>Willans</w:t>
      </w:r>
      <w:proofErr w:type="spellEnd"/>
      <w:r w:rsidRPr="00DE6073">
        <w:rPr>
          <w:rFonts w:ascii="Arial" w:hAnsi="Arial" w:cs="Arial"/>
          <w:i/>
        </w:rPr>
        <w:t>.</w:t>
      </w:r>
    </w:p>
    <w:p w:rsidR="00DE6073" w:rsidRPr="00450BA2" w:rsidRDefault="00DE6073" w:rsidP="00DE6073">
      <w:pPr>
        <w:numPr>
          <w:ilvl w:val="0"/>
          <w:numId w:val="15"/>
        </w:numPr>
        <w:spacing w:line="360" w:lineRule="auto"/>
        <w:rPr>
          <w:rFonts w:ascii="Arial" w:hAnsi="Arial" w:cs="Arial"/>
        </w:rPr>
      </w:pPr>
      <w:r>
        <w:rPr>
          <w:rFonts w:ascii="Arial" w:hAnsi="Arial" w:cs="Arial"/>
        </w:rPr>
        <w:t>Current s</w:t>
      </w:r>
      <w:r w:rsidRPr="00450BA2">
        <w:rPr>
          <w:rFonts w:ascii="Arial" w:hAnsi="Arial" w:cs="Arial"/>
        </w:rPr>
        <w:t>taff members</w:t>
      </w:r>
      <w:r>
        <w:rPr>
          <w:rFonts w:ascii="Arial" w:hAnsi="Arial" w:cs="Arial"/>
        </w:rPr>
        <w:t>’ children</w:t>
      </w:r>
    </w:p>
    <w:p w:rsidR="00DE6073" w:rsidRPr="00FF16EF" w:rsidRDefault="00DE6073" w:rsidP="00DE6073">
      <w:pPr>
        <w:numPr>
          <w:ilvl w:val="0"/>
          <w:numId w:val="15"/>
        </w:numPr>
        <w:spacing w:line="360" w:lineRule="auto"/>
        <w:rPr>
          <w:rFonts w:ascii="Arial" w:hAnsi="Arial" w:cs="Arial"/>
          <w:u w:val="single"/>
        </w:rPr>
      </w:pPr>
      <w:r w:rsidRPr="00FF16EF">
        <w:rPr>
          <w:rFonts w:ascii="Arial" w:hAnsi="Arial" w:cs="Arial"/>
        </w:rPr>
        <w:t xml:space="preserve">Children </w:t>
      </w:r>
      <w:r>
        <w:rPr>
          <w:rFonts w:ascii="Arial" w:hAnsi="Arial" w:cs="Arial"/>
        </w:rPr>
        <w:t xml:space="preserve">whose primary residence is outside of our catchment area but within the parish of </w:t>
      </w:r>
      <w:proofErr w:type="spellStart"/>
      <w:r>
        <w:rPr>
          <w:rFonts w:ascii="Arial" w:hAnsi="Arial" w:cs="Arial"/>
        </w:rPr>
        <w:t>Huntstown</w:t>
      </w:r>
      <w:proofErr w:type="spellEnd"/>
      <w:r>
        <w:rPr>
          <w:rFonts w:ascii="Arial" w:hAnsi="Arial" w:cs="Arial"/>
        </w:rPr>
        <w:t>.</w:t>
      </w:r>
    </w:p>
    <w:p w:rsidR="00DE6073" w:rsidRPr="00FF16EF" w:rsidRDefault="00DE6073" w:rsidP="00DE6073">
      <w:pPr>
        <w:numPr>
          <w:ilvl w:val="0"/>
          <w:numId w:val="15"/>
        </w:numPr>
        <w:spacing w:line="360" w:lineRule="auto"/>
        <w:rPr>
          <w:rFonts w:ascii="Arial" w:hAnsi="Arial" w:cs="Arial"/>
        </w:rPr>
      </w:pPr>
      <w:r w:rsidRPr="00FF16EF">
        <w:rPr>
          <w:rFonts w:ascii="Arial" w:hAnsi="Arial" w:cs="Arial"/>
        </w:rPr>
        <w:t>All other applicants</w:t>
      </w:r>
    </w:p>
    <w:p w:rsidR="00355781" w:rsidRDefault="00355781" w:rsidP="00355781">
      <w:pPr>
        <w:pStyle w:val="ListParagraph"/>
        <w:rPr>
          <w:rFonts w:ascii="Arial" w:hAnsi="Arial" w:cs="Arial"/>
        </w:rPr>
      </w:pPr>
    </w:p>
    <w:p w:rsidR="00355781" w:rsidRPr="00321E07" w:rsidRDefault="00355781" w:rsidP="00355781">
      <w:pPr>
        <w:spacing w:after="0" w:line="360" w:lineRule="auto"/>
        <w:ind w:left="720"/>
        <w:rPr>
          <w:rFonts w:ascii="Arial" w:hAnsi="Arial" w:cs="Arial"/>
        </w:rPr>
      </w:pPr>
    </w:p>
    <w:p w:rsidR="008829CA" w:rsidRPr="003207E9" w:rsidRDefault="008829CA" w:rsidP="008829CA">
      <w:pPr>
        <w:pStyle w:val="Heading2"/>
        <w:numPr>
          <w:ilvl w:val="0"/>
          <w:numId w:val="1"/>
        </w:numPr>
        <w:rPr>
          <w:rFonts w:ascii="Arial" w:eastAsiaTheme="minorEastAsia" w:hAnsi="Arial" w:cs="Arial"/>
          <w:b/>
          <w:color w:val="385623" w:themeColor="accent6" w:themeShade="80"/>
          <w:sz w:val="24"/>
          <w:szCs w:val="24"/>
        </w:rPr>
      </w:pPr>
      <w:bookmarkStart w:id="2" w:name="_Ref31796682"/>
      <w:r w:rsidRPr="003207E9">
        <w:rPr>
          <w:rFonts w:ascii="Arial" w:eastAsiaTheme="minorEastAsia" w:hAnsi="Arial" w:cs="Arial"/>
          <w:b/>
          <w:color w:val="385623" w:themeColor="accent6" w:themeShade="80"/>
          <w:sz w:val="24"/>
          <w:szCs w:val="24"/>
        </w:rPr>
        <w:t>Declaration in relation to the non-charging of fees</w:t>
      </w:r>
      <w:bookmarkEnd w:id="2"/>
    </w:p>
    <w:p w:rsidR="003E1F1D" w:rsidRDefault="003E1F1D" w:rsidP="003E1F1D"/>
    <w:p w:rsidR="008829CA" w:rsidRPr="003201ED" w:rsidRDefault="008829CA" w:rsidP="008829CA">
      <w:pPr>
        <w:spacing w:line="240" w:lineRule="auto"/>
        <w:jc w:val="both"/>
        <w:rPr>
          <w:rFonts w:ascii="Arial" w:eastAsiaTheme="minorEastAsia" w:hAnsi="Arial" w:cs="Arial"/>
        </w:rPr>
      </w:pPr>
      <w:r w:rsidRPr="003201ED">
        <w:rPr>
          <w:rFonts w:ascii="Arial" w:eastAsiaTheme="minorEastAsia" w:hAnsi="Arial" w:cs="Arial"/>
        </w:rPr>
        <w:t xml:space="preserve">The board of </w:t>
      </w:r>
      <w:r>
        <w:rPr>
          <w:rFonts w:ascii="Arial" w:eastAsiaTheme="minorEastAsia" w:hAnsi="Arial" w:cs="Arial"/>
        </w:rPr>
        <w:t>St Benedicts</w:t>
      </w:r>
      <w:r w:rsidRPr="003201ED">
        <w:rPr>
          <w:rFonts w:ascii="Arial" w:eastAsiaTheme="minorEastAsia" w:hAnsi="Arial" w:cs="Arial"/>
        </w:rPr>
        <w:t xml:space="preserve"> or any persons acting on its behalf will not charge fees for or seek payment or contributions (howsoever described) as a condition of-</w:t>
      </w:r>
    </w:p>
    <w:p w:rsidR="008829CA" w:rsidRPr="003201ED" w:rsidRDefault="008829CA" w:rsidP="008829CA">
      <w:pPr>
        <w:numPr>
          <w:ilvl w:val="0"/>
          <w:numId w:val="13"/>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829CA" w:rsidRDefault="008829CA" w:rsidP="008829CA">
      <w:pPr>
        <w:numPr>
          <w:ilvl w:val="0"/>
          <w:numId w:val="13"/>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321E07" w:rsidRPr="003201ED" w:rsidRDefault="00321E07" w:rsidP="00321E07">
      <w:pPr>
        <w:spacing w:line="240" w:lineRule="auto"/>
        <w:ind w:left="426"/>
        <w:contextualSpacing/>
        <w:jc w:val="both"/>
        <w:rPr>
          <w:rFonts w:ascii="Arial" w:eastAsiaTheme="minorEastAsia" w:hAnsi="Arial" w:cs="Arial"/>
        </w:rPr>
      </w:pPr>
    </w:p>
    <w:p w:rsidR="008829CA" w:rsidRPr="003201ED" w:rsidRDefault="008829CA" w:rsidP="008829CA">
      <w:pPr>
        <w:spacing w:after="0" w:line="240" w:lineRule="auto"/>
        <w:jc w:val="both"/>
        <w:rPr>
          <w:rFonts w:ascii="Arial" w:eastAsiaTheme="minorEastAsia" w:hAnsi="Arial" w:cs="Arial"/>
        </w:rPr>
      </w:pPr>
    </w:p>
    <w:p w:rsidR="008829CA" w:rsidRPr="003207E9" w:rsidRDefault="008829CA" w:rsidP="008829CA">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Arrangements regarding students not attending religious instruction</w:t>
      </w:r>
    </w:p>
    <w:p w:rsidR="008829CA" w:rsidRPr="003E1F1D" w:rsidRDefault="008829CA" w:rsidP="008829CA"/>
    <w:p w:rsidR="008829CA" w:rsidRDefault="008829CA" w:rsidP="008829CA">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8829CA" w:rsidRDefault="008829CA" w:rsidP="008829CA">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8829CA" w:rsidRDefault="008829CA" w:rsidP="008829CA">
      <w:pPr>
        <w:autoSpaceDE w:val="0"/>
        <w:autoSpaceDN w:val="0"/>
        <w:adjustRightInd w:val="0"/>
        <w:rPr>
          <w:rFonts w:ascii="Arial" w:eastAsiaTheme="minorEastAsia" w:hAnsi="Arial" w:cs="Arial"/>
        </w:rPr>
      </w:pPr>
    </w:p>
    <w:p w:rsidR="00DE6073" w:rsidRDefault="00DE6073" w:rsidP="008829CA">
      <w:pPr>
        <w:autoSpaceDE w:val="0"/>
        <w:autoSpaceDN w:val="0"/>
        <w:adjustRightInd w:val="0"/>
        <w:rPr>
          <w:rFonts w:ascii="Arial" w:eastAsiaTheme="minorEastAsia" w:hAnsi="Arial" w:cs="Arial"/>
        </w:rPr>
      </w:pPr>
    </w:p>
    <w:p w:rsidR="00DE6073" w:rsidRDefault="00DE6073" w:rsidP="008829CA">
      <w:pPr>
        <w:autoSpaceDE w:val="0"/>
        <w:autoSpaceDN w:val="0"/>
        <w:adjustRightInd w:val="0"/>
        <w:rPr>
          <w:rFonts w:ascii="Arial" w:eastAsiaTheme="minorEastAsia" w:hAnsi="Arial" w:cs="Arial"/>
        </w:rPr>
      </w:pPr>
    </w:p>
    <w:p w:rsidR="008829CA" w:rsidRDefault="008829CA" w:rsidP="008829CA">
      <w:pPr>
        <w:pStyle w:val="Heading2"/>
        <w:numPr>
          <w:ilvl w:val="0"/>
          <w:numId w:val="1"/>
        </w:numP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lastRenderedPageBreak/>
        <w:t>Review/Appeals</w:t>
      </w:r>
    </w:p>
    <w:p w:rsidR="008829CA" w:rsidRDefault="008829CA" w:rsidP="008829CA"/>
    <w:p w:rsidR="008829CA" w:rsidRPr="00AD0B5E" w:rsidRDefault="008829CA" w:rsidP="008829CA">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8829CA" w:rsidRPr="00AD0B5E" w:rsidRDefault="008829CA" w:rsidP="008829CA">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8829CA" w:rsidRDefault="008829CA" w:rsidP="008829CA">
      <w:pPr>
        <w:pStyle w:val="NoSpacing"/>
      </w:pPr>
    </w:p>
    <w:p w:rsidR="008829CA" w:rsidRDefault="008829CA" w:rsidP="008829CA">
      <w:pPr>
        <w:pStyle w:val="NoSpacing"/>
      </w:pPr>
    </w:p>
    <w:p w:rsidR="008829CA" w:rsidRPr="00AD0B5E" w:rsidRDefault="008829CA" w:rsidP="008829CA">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An appeal may be made under Section 29 (1) (c)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An appeal may be made under Section 29 (1) (c) (ii) of the Education Act 1998 where the refusal to admit was due a reason other than the school being oversubscribed.</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8829CA" w:rsidRPr="00AD0B5E" w:rsidRDefault="008829CA" w:rsidP="008829CA">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829CA" w:rsidRPr="008829CA" w:rsidRDefault="008829CA" w:rsidP="008829CA"/>
    <w:p w:rsidR="008829CA" w:rsidRDefault="008829CA" w:rsidP="008829CA">
      <w:pPr>
        <w:autoSpaceDE w:val="0"/>
        <w:autoSpaceDN w:val="0"/>
        <w:adjustRightInd w:val="0"/>
        <w:rPr>
          <w:rFonts w:ascii="Arial" w:eastAsiaTheme="minorEastAsia" w:hAnsi="Arial" w:cs="Arial"/>
        </w:rPr>
      </w:pPr>
    </w:p>
    <w:p w:rsidR="00355781" w:rsidRDefault="00355781" w:rsidP="00355781">
      <w:pPr>
        <w:pStyle w:val="BodyText"/>
        <w:tabs>
          <w:tab w:val="left" w:pos="4252"/>
          <w:tab w:val="left" w:pos="4720"/>
        </w:tabs>
        <w:spacing w:before="147" w:line="540" w:lineRule="auto"/>
        <w:ind w:left="400" w:right="1480"/>
        <w:rPr>
          <w:sz w:val="24"/>
          <w:szCs w:val="24"/>
        </w:rPr>
      </w:pPr>
      <w:r>
        <w:rPr>
          <w:sz w:val="24"/>
          <w:szCs w:val="24"/>
        </w:rPr>
        <w:lastRenderedPageBreak/>
        <w:t xml:space="preserve">This policy was ratified by staff and board of management on ___________________. </w:t>
      </w:r>
    </w:p>
    <w:p w:rsidR="00DE6073" w:rsidRDefault="00DE6073" w:rsidP="00355781">
      <w:pPr>
        <w:pStyle w:val="BodyText"/>
        <w:tabs>
          <w:tab w:val="left" w:pos="4252"/>
          <w:tab w:val="left" w:pos="4720"/>
        </w:tabs>
        <w:spacing w:before="147" w:line="540" w:lineRule="auto"/>
        <w:ind w:left="400" w:right="1480"/>
        <w:rPr>
          <w:sz w:val="24"/>
          <w:szCs w:val="24"/>
        </w:rPr>
      </w:pPr>
    </w:p>
    <w:p w:rsidR="00355781" w:rsidRDefault="00355781" w:rsidP="00355781">
      <w:pPr>
        <w:pStyle w:val="BodyText"/>
        <w:tabs>
          <w:tab w:val="left" w:pos="4252"/>
          <w:tab w:val="left" w:pos="4720"/>
        </w:tabs>
        <w:spacing w:before="147" w:line="540" w:lineRule="auto"/>
        <w:ind w:left="400" w:right="1480"/>
        <w:rPr>
          <w:sz w:val="24"/>
          <w:szCs w:val="24"/>
        </w:rPr>
      </w:pPr>
      <w:r>
        <w:rPr>
          <w:sz w:val="24"/>
          <w:szCs w:val="24"/>
        </w:rPr>
        <w:t xml:space="preserve">Signed: _____________ (Chairperson of Board of Management) </w:t>
      </w:r>
    </w:p>
    <w:p w:rsidR="00355781" w:rsidRDefault="00355781" w:rsidP="00355781">
      <w:pPr>
        <w:pStyle w:val="BodyText"/>
        <w:tabs>
          <w:tab w:val="left" w:pos="4252"/>
          <w:tab w:val="left" w:pos="4720"/>
        </w:tabs>
        <w:spacing w:before="147" w:line="540" w:lineRule="auto"/>
        <w:ind w:left="400" w:right="1480"/>
        <w:rPr>
          <w:sz w:val="24"/>
          <w:szCs w:val="24"/>
        </w:rPr>
      </w:pPr>
      <w:r>
        <w:rPr>
          <w:sz w:val="24"/>
          <w:szCs w:val="24"/>
        </w:rPr>
        <w:t>Signed: ______________ (Principal)</w:t>
      </w:r>
    </w:p>
    <w:p w:rsidR="003E1F1D" w:rsidRPr="003E1F1D" w:rsidRDefault="003E1F1D" w:rsidP="003E1F1D">
      <w:pPr>
        <w:rPr>
          <w:rFonts w:ascii="Arial" w:hAnsi="Arial" w:cs="Arial"/>
        </w:rPr>
      </w:pPr>
    </w:p>
    <w:sectPr w:rsidR="003E1F1D" w:rsidRPr="003E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502" w:hanging="360"/>
      </w:pPr>
      <w:rPr>
        <w:rFonts w:hint="default"/>
        <w:color w:val="auto"/>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5D6671"/>
    <w:multiLevelType w:val="hybridMultilevel"/>
    <w:tmpl w:val="99D860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A4C26"/>
    <w:multiLevelType w:val="hybridMultilevel"/>
    <w:tmpl w:val="99D860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64D57"/>
    <w:multiLevelType w:val="hybridMultilevel"/>
    <w:tmpl w:val="88E420B2"/>
    <w:lvl w:ilvl="0" w:tplc="18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43538"/>
    <w:multiLevelType w:val="hybridMultilevel"/>
    <w:tmpl w:val="27961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43FDC"/>
    <w:multiLevelType w:val="hybridMultilevel"/>
    <w:tmpl w:val="F06C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DB52132"/>
    <w:multiLevelType w:val="hybridMultilevel"/>
    <w:tmpl w:val="88E420B2"/>
    <w:lvl w:ilvl="0" w:tplc="18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D25AA8"/>
    <w:multiLevelType w:val="hybridMultilevel"/>
    <w:tmpl w:val="88E420B2"/>
    <w:lvl w:ilvl="0" w:tplc="18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54A99"/>
    <w:multiLevelType w:val="hybridMultilevel"/>
    <w:tmpl w:val="441C549C"/>
    <w:lvl w:ilvl="0" w:tplc="2EF85D9E">
      <w:start w:val="1"/>
      <w:numFmt w:val="lowerRoman"/>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num w:numId="1">
    <w:abstractNumId w:val="8"/>
  </w:num>
  <w:num w:numId="2">
    <w:abstractNumId w:val="3"/>
  </w:num>
  <w:num w:numId="3">
    <w:abstractNumId w:val="1"/>
  </w:num>
  <w:num w:numId="4">
    <w:abstractNumId w:val="12"/>
  </w:num>
  <w:num w:numId="5">
    <w:abstractNumId w:val="4"/>
  </w:num>
  <w:num w:numId="6">
    <w:abstractNumId w:val="10"/>
  </w:num>
  <w:num w:numId="7">
    <w:abstractNumId w:val="0"/>
  </w:num>
  <w:num w:numId="8">
    <w:abstractNumId w:val="2"/>
  </w:num>
  <w:num w:numId="9">
    <w:abstractNumId w:val="9"/>
  </w:num>
  <w:num w:numId="10">
    <w:abstractNumId w:val="6"/>
  </w:num>
  <w:num w:numId="11">
    <w:abstractNumId w:val="7"/>
  </w:num>
  <w:num w:numId="12">
    <w:abstractNumId w:val="13"/>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1D"/>
    <w:rsid w:val="00033698"/>
    <w:rsid w:val="00096FEC"/>
    <w:rsid w:val="000B732B"/>
    <w:rsid w:val="001556F2"/>
    <w:rsid w:val="002D028F"/>
    <w:rsid w:val="00321E07"/>
    <w:rsid w:val="00355781"/>
    <w:rsid w:val="003E1F1D"/>
    <w:rsid w:val="003E4DE9"/>
    <w:rsid w:val="0046449E"/>
    <w:rsid w:val="004E0403"/>
    <w:rsid w:val="007065DC"/>
    <w:rsid w:val="007E3536"/>
    <w:rsid w:val="008829CA"/>
    <w:rsid w:val="008F4D6E"/>
    <w:rsid w:val="009C28B0"/>
    <w:rsid w:val="00A8098A"/>
    <w:rsid w:val="00D041ED"/>
    <w:rsid w:val="00DE1519"/>
    <w:rsid w:val="00DE6073"/>
    <w:rsid w:val="00E4296D"/>
    <w:rsid w:val="00EA569D"/>
    <w:rsid w:val="00EF5AF1"/>
    <w:rsid w:val="00FD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595F"/>
  <w15:chartTrackingRefBased/>
  <w15:docId w15:val="{B1007F39-D139-43FA-A980-5298FEB4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1D"/>
    <w:rPr>
      <w:lang w:val="en-IE"/>
    </w:rPr>
  </w:style>
  <w:style w:type="paragraph" w:styleId="Heading2">
    <w:name w:val="heading 2"/>
    <w:basedOn w:val="Normal"/>
    <w:next w:val="Normal"/>
    <w:link w:val="Heading2Char"/>
    <w:uiPriority w:val="9"/>
    <w:unhideWhenUsed/>
    <w:qFormat/>
    <w:rsid w:val="003E1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F1D"/>
    <w:rPr>
      <w:rFonts w:asciiTheme="majorHAnsi" w:eastAsiaTheme="majorEastAsia" w:hAnsiTheme="majorHAnsi" w:cstheme="majorBidi"/>
      <w:color w:val="2E74B5" w:themeColor="accent1" w:themeShade="BF"/>
      <w:sz w:val="26"/>
      <w:szCs w:val="26"/>
      <w:lang w:val="en-IE"/>
    </w:rPr>
  </w:style>
  <w:style w:type="paragraph" w:styleId="ListParagraph">
    <w:name w:val="List Paragraph"/>
    <w:basedOn w:val="Normal"/>
    <w:uiPriority w:val="34"/>
    <w:qFormat/>
    <w:rsid w:val="003E1F1D"/>
    <w:pPr>
      <w:ind w:left="720"/>
      <w:contextualSpacing/>
    </w:pPr>
  </w:style>
  <w:style w:type="paragraph" w:styleId="NoSpacing">
    <w:name w:val="No Spacing"/>
    <w:link w:val="NoSpacingChar"/>
    <w:uiPriority w:val="1"/>
    <w:qFormat/>
    <w:rsid w:val="003E1F1D"/>
    <w:pPr>
      <w:spacing w:after="0" w:line="240" w:lineRule="auto"/>
    </w:pPr>
    <w:rPr>
      <w:lang w:val="en-IE"/>
    </w:rPr>
  </w:style>
  <w:style w:type="character" w:customStyle="1" w:styleId="NoSpacingChar">
    <w:name w:val="No Spacing Char"/>
    <w:basedOn w:val="DefaultParagraphFont"/>
    <w:link w:val="NoSpacing"/>
    <w:uiPriority w:val="1"/>
    <w:rsid w:val="003E1F1D"/>
    <w:rPr>
      <w:lang w:val="en-IE"/>
    </w:rPr>
  </w:style>
  <w:style w:type="character" w:styleId="Hyperlink">
    <w:name w:val="Hyperlink"/>
    <w:basedOn w:val="DefaultParagraphFont"/>
    <w:uiPriority w:val="99"/>
    <w:unhideWhenUsed/>
    <w:rsid w:val="003E1F1D"/>
    <w:rPr>
      <w:color w:val="0000AA"/>
      <w:u w:val="single"/>
    </w:rPr>
  </w:style>
  <w:style w:type="paragraph" w:styleId="NormalWeb">
    <w:name w:val="Normal (Web)"/>
    <w:basedOn w:val="Normal"/>
    <w:uiPriority w:val="99"/>
    <w:semiHidden/>
    <w:unhideWhenUsed/>
    <w:rsid w:val="008829CA"/>
    <w:pPr>
      <w:spacing w:after="240"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096FEC"/>
    <w:pPr>
      <w:widowControl w:val="0"/>
      <w:autoSpaceDE w:val="0"/>
      <w:autoSpaceDN w:val="0"/>
      <w:spacing w:after="0" w:line="240" w:lineRule="auto"/>
      <w:ind w:left="820" w:hanging="360"/>
    </w:pPr>
    <w:rPr>
      <w:rFonts w:ascii="Corbel" w:eastAsia="Corbel" w:hAnsi="Corbel" w:cs="Corbel"/>
      <w:sz w:val="20"/>
      <w:szCs w:val="20"/>
      <w:lang w:val="en-US"/>
    </w:rPr>
  </w:style>
  <w:style w:type="character" w:customStyle="1" w:styleId="BodyTextChar">
    <w:name w:val="Body Text Char"/>
    <w:basedOn w:val="DefaultParagraphFont"/>
    <w:link w:val="BodyText"/>
    <w:uiPriority w:val="1"/>
    <w:rsid w:val="00096FEC"/>
    <w:rPr>
      <w:rFonts w:ascii="Corbel" w:eastAsia="Corbel" w:hAnsi="Corbel" w:cs="Corbe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Flesk</dc:creator>
  <cp:keywords/>
  <dc:description/>
  <cp:lastModifiedBy>Padraic Flesk</cp:lastModifiedBy>
  <cp:revision>2</cp:revision>
  <dcterms:created xsi:type="dcterms:W3CDTF">2020-10-01T09:29:00Z</dcterms:created>
  <dcterms:modified xsi:type="dcterms:W3CDTF">2020-10-01T09:29:00Z</dcterms:modified>
</cp:coreProperties>
</file>